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49" w:rsidRDefault="00501A49" w:rsidP="00501A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55EA59" wp14:editId="260C2D3A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49" w:rsidRDefault="00501A49" w:rsidP="00501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501A49" w:rsidRDefault="00501A49" w:rsidP="00501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501A49" w:rsidRDefault="00501A49" w:rsidP="00501A49">
      <w:pPr>
        <w:jc w:val="center"/>
        <w:rPr>
          <w:b/>
          <w:sz w:val="28"/>
          <w:szCs w:val="28"/>
        </w:rPr>
      </w:pPr>
    </w:p>
    <w:p w:rsidR="00501A49" w:rsidRDefault="00501A49" w:rsidP="00501A49">
      <w:pPr>
        <w:jc w:val="center"/>
        <w:rPr>
          <w:b/>
          <w:sz w:val="28"/>
          <w:szCs w:val="28"/>
        </w:rPr>
      </w:pPr>
    </w:p>
    <w:p w:rsidR="00501A49" w:rsidRDefault="00501A49" w:rsidP="00501A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01A49" w:rsidRDefault="00501A49" w:rsidP="00501A49">
      <w:pPr>
        <w:jc w:val="center"/>
        <w:rPr>
          <w:b/>
          <w:sz w:val="32"/>
          <w:szCs w:val="32"/>
        </w:rPr>
      </w:pPr>
    </w:p>
    <w:p w:rsidR="00501A49" w:rsidRPr="00501A49" w:rsidRDefault="00501A49" w:rsidP="00501A49">
      <w:pPr>
        <w:rPr>
          <w:sz w:val="28"/>
          <w:szCs w:val="28"/>
          <w:u w:val="single"/>
        </w:rPr>
      </w:pPr>
    </w:p>
    <w:p w:rsidR="00501A49" w:rsidRDefault="00501A49" w:rsidP="00501A49">
      <w:pPr>
        <w:rPr>
          <w:sz w:val="28"/>
          <w:szCs w:val="28"/>
          <w:u w:val="single"/>
        </w:rPr>
      </w:pPr>
      <w:r w:rsidRPr="00501A49">
        <w:rPr>
          <w:sz w:val="28"/>
          <w:szCs w:val="28"/>
          <w:u w:val="single"/>
        </w:rPr>
        <w:t>21 января 2016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b/>
          <w:sz w:val="32"/>
          <w:szCs w:val="32"/>
        </w:rPr>
        <w:t xml:space="preserve"> </w:t>
      </w:r>
      <w:r w:rsidRPr="00501A49">
        <w:rPr>
          <w:b/>
          <w:sz w:val="28"/>
          <w:szCs w:val="28"/>
          <w:u w:val="single"/>
        </w:rPr>
        <w:t>75-р</w:t>
      </w:r>
    </w:p>
    <w:p w:rsidR="00501A49" w:rsidRPr="00A56D72" w:rsidRDefault="00501A49" w:rsidP="00501A49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 w:rsidRPr="00A56D72">
        <w:t>Экз.</w:t>
      </w:r>
      <w:r>
        <w:t>№_____</w:t>
      </w:r>
    </w:p>
    <w:p w:rsidR="00501A49" w:rsidRDefault="00501A49" w:rsidP="0050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01A49" w:rsidRPr="00A56D72" w:rsidRDefault="00501A49" w:rsidP="00501A49">
      <w:pPr>
        <w:jc w:val="center"/>
      </w:pPr>
      <w:r w:rsidRPr="00A56D72">
        <w:t>г. Ульяновск</w:t>
      </w:r>
    </w:p>
    <w:p w:rsidR="006F5E05" w:rsidRDefault="006F5E05" w:rsidP="00501A49">
      <w:pPr>
        <w:rPr>
          <w:b/>
          <w:sz w:val="28"/>
          <w:szCs w:val="28"/>
        </w:rPr>
      </w:pPr>
    </w:p>
    <w:p w:rsidR="006F5E05" w:rsidRDefault="006F5E05" w:rsidP="00501A49">
      <w:pPr>
        <w:rPr>
          <w:b/>
          <w:sz w:val="28"/>
          <w:szCs w:val="28"/>
        </w:rPr>
      </w:pPr>
    </w:p>
    <w:p w:rsidR="0094551C" w:rsidRDefault="00262DD8" w:rsidP="00836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</w:t>
      </w:r>
      <w:r w:rsidR="002C2A12">
        <w:rPr>
          <w:b/>
          <w:sz w:val="28"/>
          <w:szCs w:val="28"/>
        </w:rPr>
        <w:t>дении состава и порядка работы к</w:t>
      </w:r>
      <w:r>
        <w:rPr>
          <w:b/>
          <w:sz w:val="28"/>
          <w:szCs w:val="28"/>
        </w:rPr>
        <w:t xml:space="preserve">онфликтной комиссии Ульяновской области </w:t>
      </w:r>
      <w:r w:rsidR="0094551C">
        <w:rPr>
          <w:b/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>государственной итоговой аттестации</w:t>
      </w:r>
      <w:r w:rsidRPr="00262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образовательным программам основного общего </w:t>
      </w:r>
    </w:p>
    <w:p w:rsidR="00262DD8" w:rsidRDefault="00262DD8" w:rsidP="00836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</w:t>
      </w:r>
      <w:r w:rsidR="00FD5054">
        <w:rPr>
          <w:b/>
          <w:sz w:val="28"/>
          <w:szCs w:val="28"/>
        </w:rPr>
        <w:t>еднего общего образования в 2016</w:t>
      </w:r>
      <w:r>
        <w:rPr>
          <w:b/>
          <w:sz w:val="28"/>
          <w:szCs w:val="28"/>
        </w:rPr>
        <w:t xml:space="preserve"> году</w:t>
      </w:r>
    </w:p>
    <w:p w:rsidR="00262DD8" w:rsidRPr="00F354D5" w:rsidRDefault="00262DD8" w:rsidP="00F354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DD8" w:rsidRDefault="00262DD8" w:rsidP="00DE7F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соблюдения единых требований и разрешения спорных вопросов при </w:t>
      </w:r>
      <w:r w:rsidR="00FD5054">
        <w:rPr>
          <w:sz w:val="28"/>
          <w:szCs w:val="28"/>
        </w:rPr>
        <w:t xml:space="preserve">проведении государственной итоговой аттестации по образовательным программам основного общего и среднего общего образования и </w:t>
      </w:r>
      <w:r>
        <w:rPr>
          <w:sz w:val="28"/>
          <w:szCs w:val="28"/>
        </w:rPr>
        <w:t>оценке экзаменационных работ участников государственной итоговой аттестации по образовательным программам основного общего и среднего общего образования</w:t>
      </w:r>
      <w:r w:rsidR="00DE7F2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и согласно Порядку проведения государственной итоговой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аттестации по образовательным программам основного о</w:t>
      </w:r>
      <w:r w:rsidR="008365B7">
        <w:rPr>
          <w:sz w:val="28"/>
          <w:szCs w:val="28"/>
        </w:rPr>
        <w:t>бщего образования, утверждённому</w:t>
      </w:r>
      <w:r>
        <w:rPr>
          <w:sz w:val="28"/>
          <w:szCs w:val="28"/>
        </w:rPr>
        <w:t xml:space="preserve"> приказом Министерства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науки 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25.12.2013 </w:t>
      </w:r>
      <w:r w:rsidR="00FD5054">
        <w:rPr>
          <w:sz w:val="28"/>
          <w:szCs w:val="28"/>
        </w:rPr>
        <w:t xml:space="preserve"> </w:t>
      </w:r>
      <w:r>
        <w:rPr>
          <w:sz w:val="28"/>
          <w:szCs w:val="28"/>
        </w:rPr>
        <w:t>№ 1394, Порядку проведения государственной итоговой аттестации по образовательным программам среднего о</w:t>
      </w:r>
      <w:r w:rsidR="008365B7">
        <w:rPr>
          <w:sz w:val="28"/>
          <w:szCs w:val="28"/>
        </w:rPr>
        <w:t>бщего образования, утверждённому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26.12.2013 № 1400 в редакции приказа от 05.08.20</w:t>
      </w:r>
      <w:r w:rsidR="00AC6C78">
        <w:rPr>
          <w:sz w:val="28"/>
          <w:szCs w:val="28"/>
        </w:rPr>
        <w:t>14 № 923, а также на основании м</w:t>
      </w:r>
      <w:r>
        <w:rPr>
          <w:sz w:val="28"/>
          <w:szCs w:val="28"/>
        </w:rPr>
        <w:t xml:space="preserve">етодических </w:t>
      </w:r>
      <w:r w:rsidR="00AC6C78">
        <w:rPr>
          <w:sz w:val="28"/>
          <w:szCs w:val="28"/>
        </w:rPr>
        <w:t>документов, рекомендованных Федеральной службой</w:t>
      </w:r>
      <w:r>
        <w:rPr>
          <w:sz w:val="28"/>
          <w:szCs w:val="28"/>
        </w:rPr>
        <w:t xml:space="preserve"> по надзору  в сфере образования</w:t>
      </w:r>
      <w:proofErr w:type="gramEnd"/>
      <w:r>
        <w:rPr>
          <w:sz w:val="28"/>
          <w:szCs w:val="28"/>
        </w:rPr>
        <w:t xml:space="preserve"> и науки </w:t>
      </w:r>
      <w:r w:rsidR="00AC6C78">
        <w:rPr>
          <w:sz w:val="28"/>
          <w:szCs w:val="28"/>
        </w:rPr>
        <w:t xml:space="preserve">к использованию при организации и проведении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FD5054">
        <w:rPr>
          <w:sz w:val="28"/>
          <w:szCs w:val="28"/>
        </w:rPr>
        <w:t xml:space="preserve"> </w:t>
      </w:r>
      <w:r w:rsidR="00AC6C78">
        <w:rPr>
          <w:sz w:val="28"/>
          <w:szCs w:val="28"/>
        </w:rPr>
        <w:t xml:space="preserve">в 2016 году </w:t>
      </w:r>
      <w:r w:rsidR="00FD5054">
        <w:rPr>
          <w:sz w:val="28"/>
          <w:szCs w:val="28"/>
        </w:rPr>
        <w:t>(письмо от 25.12.2015 № 01-311/10-01)</w:t>
      </w:r>
      <w:r>
        <w:rPr>
          <w:sz w:val="28"/>
          <w:szCs w:val="28"/>
        </w:rPr>
        <w:t xml:space="preserve">: </w:t>
      </w:r>
    </w:p>
    <w:p w:rsidR="00262DD8" w:rsidRDefault="00262DD8" w:rsidP="00262DD8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Утвердить: </w:t>
      </w:r>
    </w:p>
    <w:p w:rsidR="008365B7" w:rsidRDefault="008365B7" w:rsidP="008365B7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Положение </w:t>
      </w:r>
      <w:r w:rsidR="002C2A12">
        <w:rPr>
          <w:sz w:val="28"/>
          <w:szCs w:val="28"/>
        </w:rPr>
        <w:t>о к</w:t>
      </w:r>
      <w:r w:rsidRPr="00911A25">
        <w:rPr>
          <w:sz w:val="28"/>
          <w:szCs w:val="28"/>
        </w:rPr>
        <w:t>онфликтной комиссии Ульяновской области</w:t>
      </w:r>
      <w:r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FD5054">
        <w:rPr>
          <w:rFonts w:ascii="Times New Roman CYR" w:hAnsi="Times New Roman CYR"/>
          <w:color w:val="000000"/>
          <w:sz w:val="28"/>
        </w:rPr>
        <w:t>в 2016</w:t>
      </w:r>
      <w:r>
        <w:rPr>
          <w:rFonts w:ascii="Times New Roman CYR" w:hAnsi="Times New Roman CYR"/>
          <w:color w:val="000000"/>
          <w:sz w:val="28"/>
        </w:rPr>
        <w:t xml:space="preserve"> году (Приложение № 1).</w:t>
      </w:r>
    </w:p>
    <w:p w:rsidR="008365B7" w:rsidRPr="00FD5054" w:rsidRDefault="008365B7" w:rsidP="00F354D5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lastRenderedPageBreak/>
        <w:t xml:space="preserve">Состав </w:t>
      </w:r>
      <w:r w:rsidR="002C2A12">
        <w:rPr>
          <w:sz w:val="28"/>
          <w:szCs w:val="28"/>
        </w:rPr>
        <w:t>к</w:t>
      </w:r>
      <w:r w:rsidRPr="00911A25">
        <w:rPr>
          <w:sz w:val="28"/>
          <w:szCs w:val="28"/>
        </w:rPr>
        <w:t>онфликтной комиссии Ульяновской области</w:t>
      </w:r>
      <w:r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государственной итоговой аттестации по образовательным </w:t>
      </w:r>
      <w:r w:rsidRPr="00FD5054">
        <w:rPr>
          <w:sz w:val="28"/>
          <w:szCs w:val="28"/>
        </w:rPr>
        <w:t xml:space="preserve">программам основного общего и среднего общего образования </w:t>
      </w:r>
      <w:r w:rsidR="00FD5054">
        <w:rPr>
          <w:rFonts w:ascii="Times New Roman CYR" w:hAnsi="Times New Roman CYR"/>
          <w:color w:val="000000"/>
          <w:sz w:val="28"/>
        </w:rPr>
        <w:t>в 2016</w:t>
      </w:r>
      <w:r w:rsidRPr="00FD5054">
        <w:rPr>
          <w:rFonts w:ascii="Times New Roman CYR" w:hAnsi="Times New Roman CYR"/>
          <w:color w:val="000000"/>
          <w:sz w:val="28"/>
        </w:rPr>
        <w:t xml:space="preserve"> году (Приложение № 2).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624">
        <w:rPr>
          <w:sz w:val="28"/>
          <w:szCs w:val="28"/>
        </w:rPr>
        <w:t>.  Директору областного государственного автономного учрежден</w:t>
      </w:r>
      <w:r>
        <w:rPr>
          <w:sz w:val="28"/>
          <w:szCs w:val="28"/>
        </w:rPr>
        <w:t xml:space="preserve">ия </w:t>
      </w:r>
      <w:r w:rsidR="00FD5054">
        <w:rPr>
          <w:sz w:val="28"/>
          <w:szCs w:val="28"/>
        </w:rPr>
        <w:t>«Центр обработки информации и мониторинга в образовании Ульяновской области» (Алексеева М.Н.</w:t>
      </w:r>
      <w:r w:rsidR="00561624">
        <w:rPr>
          <w:sz w:val="28"/>
          <w:szCs w:val="28"/>
        </w:rPr>
        <w:t>):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624">
        <w:rPr>
          <w:sz w:val="28"/>
          <w:szCs w:val="28"/>
        </w:rPr>
        <w:t xml:space="preserve">.1. Обеспечить организационно-технологическое сопровождение деятельности </w:t>
      </w:r>
      <w:r w:rsidR="002C2A12">
        <w:rPr>
          <w:sz w:val="28"/>
          <w:szCs w:val="28"/>
        </w:rPr>
        <w:t>к</w:t>
      </w:r>
      <w:r w:rsidR="008365B7" w:rsidRPr="00911A25">
        <w:rPr>
          <w:sz w:val="28"/>
          <w:szCs w:val="28"/>
        </w:rPr>
        <w:t>онфликтной комиссии Ульяновской области</w:t>
      </w:r>
      <w:r w:rsidR="008365B7"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 w:rsidR="008365B7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125052">
        <w:rPr>
          <w:rFonts w:ascii="Times New Roman CYR" w:hAnsi="Times New Roman CYR"/>
          <w:color w:val="000000"/>
          <w:sz w:val="28"/>
        </w:rPr>
        <w:t>в 2016</w:t>
      </w:r>
      <w:r w:rsidR="008365B7">
        <w:rPr>
          <w:rFonts w:ascii="Times New Roman CYR" w:hAnsi="Times New Roman CYR"/>
          <w:color w:val="000000"/>
          <w:sz w:val="28"/>
        </w:rPr>
        <w:t xml:space="preserve"> году (далее – Конфликтная комиссия)</w:t>
      </w:r>
      <w:r w:rsidR="00561624">
        <w:rPr>
          <w:sz w:val="28"/>
          <w:szCs w:val="28"/>
        </w:rPr>
        <w:t>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183">
        <w:rPr>
          <w:sz w:val="28"/>
          <w:szCs w:val="28"/>
        </w:rPr>
        <w:t>.2.</w:t>
      </w:r>
      <w:r w:rsidR="00561624">
        <w:rPr>
          <w:sz w:val="28"/>
          <w:szCs w:val="28"/>
        </w:rPr>
        <w:t xml:space="preserve"> Организовать своевременное информирова</w:t>
      </w:r>
      <w:r>
        <w:rPr>
          <w:sz w:val="28"/>
          <w:szCs w:val="28"/>
        </w:rPr>
        <w:t>ние участников государственной итоговой</w:t>
      </w:r>
      <w:r w:rsidR="00561624">
        <w:rPr>
          <w:sz w:val="28"/>
          <w:szCs w:val="28"/>
        </w:rPr>
        <w:t xml:space="preserve"> аттестации и их родителей (законных представителей)  о порядке, сроках и месте  приёма и рассмотре</w:t>
      </w:r>
      <w:r w:rsidR="002C2A12">
        <w:rPr>
          <w:sz w:val="28"/>
          <w:szCs w:val="28"/>
        </w:rPr>
        <w:t>ния апелляций, а также решении к</w:t>
      </w:r>
      <w:r w:rsidR="00561624">
        <w:rPr>
          <w:sz w:val="28"/>
          <w:szCs w:val="28"/>
        </w:rPr>
        <w:t>онфликтной комиссии по результатам рассмотрения апелляций.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183">
        <w:rPr>
          <w:sz w:val="28"/>
          <w:szCs w:val="28"/>
        </w:rPr>
        <w:t>.3.</w:t>
      </w:r>
      <w:r w:rsidR="00561624">
        <w:rPr>
          <w:sz w:val="28"/>
          <w:szCs w:val="28"/>
        </w:rPr>
        <w:t xml:space="preserve">  Орг</w:t>
      </w:r>
      <w:r w:rsidR="002C2A12">
        <w:rPr>
          <w:sz w:val="28"/>
          <w:szCs w:val="28"/>
        </w:rPr>
        <w:t>анизовать проведение заседаний к</w:t>
      </w:r>
      <w:r w:rsidR="00561624">
        <w:rPr>
          <w:sz w:val="28"/>
          <w:szCs w:val="28"/>
        </w:rPr>
        <w:t>онфликтной комиссии не позднее трёх дней  после  подачи апелляц</w:t>
      </w:r>
      <w:r>
        <w:rPr>
          <w:sz w:val="28"/>
          <w:szCs w:val="28"/>
        </w:rPr>
        <w:t>ии участниками государственной итоговой</w:t>
      </w:r>
      <w:r w:rsidR="00561624">
        <w:rPr>
          <w:sz w:val="28"/>
          <w:szCs w:val="28"/>
        </w:rPr>
        <w:t xml:space="preserve"> аттестации.</w:t>
      </w:r>
      <w:r w:rsidR="00561624">
        <w:rPr>
          <w:sz w:val="28"/>
          <w:szCs w:val="28"/>
        </w:rPr>
        <w:tab/>
        <w:t xml:space="preserve"> </w:t>
      </w:r>
    </w:p>
    <w:p w:rsidR="00561624" w:rsidRDefault="00561624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1034">
        <w:rPr>
          <w:sz w:val="28"/>
          <w:szCs w:val="28"/>
        </w:rPr>
        <w:t>2</w:t>
      </w:r>
      <w:r w:rsidR="00EF5183">
        <w:rPr>
          <w:sz w:val="28"/>
          <w:szCs w:val="28"/>
        </w:rPr>
        <w:t>.4.</w:t>
      </w:r>
      <w:r>
        <w:rPr>
          <w:sz w:val="28"/>
          <w:szCs w:val="28"/>
        </w:rPr>
        <w:t xml:space="preserve">  Обеспечить соблюдение установленного порядка хран</w:t>
      </w:r>
      <w:r w:rsidR="002C2A12">
        <w:rPr>
          <w:sz w:val="28"/>
          <w:szCs w:val="28"/>
        </w:rPr>
        <w:t>ения документов  к</w:t>
      </w:r>
      <w:r>
        <w:rPr>
          <w:sz w:val="28"/>
          <w:szCs w:val="28"/>
        </w:rPr>
        <w:t>онфликтной комиссии и режима информационной безопасности.</w:t>
      </w:r>
    </w:p>
    <w:p w:rsidR="00561624" w:rsidRDefault="00561624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034">
        <w:rPr>
          <w:sz w:val="28"/>
          <w:szCs w:val="28"/>
        </w:rPr>
        <w:t>3</w:t>
      </w:r>
      <w:r w:rsidR="00EF5183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органов управления образованием  муниципальных образований Ульяновской области  довести до сведе</w:t>
      </w:r>
      <w:r w:rsidR="00031034">
        <w:rPr>
          <w:sz w:val="28"/>
          <w:szCs w:val="28"/>
        </w:rPr>
        <w:t xml:space="preserve">ния руководителей пунктов проведения </w:t>
      </w:r>
      <w:r>
        <w:rPr>
          <w:sz w:val="28"/>
          <w:szCs w:val="28"/>
        </w:rPr>
        <w:t xml:space="preserve"> экзаменов</w:t>
      </w:r>
      <w:r w:rsidR="00031034">
        <w:rPr>
          <w:sz w:val="28"/>
          <w:szCs w:val="28"/>
        </w:rPr>
        <w:t>, общеобразовательных организаций</w:t>
      </w:r>
      <w:r>
        <w:rPr>
          <w:sz w:val="28"/>
          <w:szCs w:val="28"/>
        </w:rPr>
        <w:t>, педагогических коллективов, участников го</w:t>
      </w:r>
      <w:r w:rsidR="005A29DB">
        <w:rPr>
          <w:sz w:val="28"/>
          <w:szCs w:val="28"/>
        </w:rPr>
        <w:t>сударственной итоговой</w:t>
      </w:r>
      <w:r>
        <w:rPr>
          <w:sz w:val="28"/>
          <w:szCs w:val="28"/>
        </w:rPr>
        <w:t xml:space="preserve"> аттестации, их родителей (законных представителей) информацию о работе </w:t>
      </w:r>
      <w:r w:rsidR="002C2A12">
        <w:rPr>
          <w:sz w:val="28"/>
          <w:szCs w:val="28"/>
        </w:rPr>
        <w:t>к</w:t>
      </w:r>
      <w:r w:rsidR="00125052">
        <w:rPr>
          <w:sz w:val="28"/>
          <w:szCs w:val="28"/>
        </w:rPr>
        <w:t xml:space="preserve">онфликтной </w:t>
      </w:r>
      <w:r>
        <w:rPr>
          <w:sz w:val="28"/>
          <w:szCs w:val="28"/>
        </w:rPr>
        <w:t>комиссии, порядке подачи  и рассмотрения апелляции в срок не позднее, чем за две</w:t>
      </w:r>
      <w:r w:rsidR="008365B7">
        <w:rPr>
          <w:sz w:val="28"/>
          <w:szCs w:val="28"/>
        </w:rPr>
        <w:t xml:space="preserve"> недели до проведения  экзамена</w:t>
      </w:r>
      <w:r>
        <w:rPr>
          <w:sz w:val="28"/>
          <w:szCs w:val="28"/>
        </w:rPr>
        <w:t>.</w:t>
      </w:r>
    </w:p>
    <w:p w:rsidR="00EF5183" w:rsidRDefault="005A29DB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EF5183">
        <w:rPr>
          <w:sz w:val="28"/>
          <w:szCs w:val="28"/>
        </w:rPr>
        <w:t xml:space="preserve">. </w:t>
      </w:r>
      <w:r w:rsidR="00CD6EB4">
        <w:rPr>
          <w:sz w:val="28"/>
          <w:szCs w:val="28"/>
        </w:rPr>
        <w:t xml:space="preserve">Признать </w:t>
      </w:r>
      <w:r w:rsidR="00EF5183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r w:rsidR="00CD6EB4">
        <w:rPr>
          <w:sz w:val="28"/>
          <w:szCs w:val="28"/>
        </w:rPr>
        <w:t>распоряжение Министерства образования</w:t>
      </w:r>
      <w:r>
        <w:rPr>
          <w:sz w:val="28"/>
          <w:szCs w:val="28"/>
        </w:rPr>
        <w:t xml:space="preserve"> и науки</w:t>
      </w:r>
      <w:r w:rsidR="00CD6EB4">
        <w:rPr>
          <w:sz w:val="28"/>
          <w:szCs w:val="28"/>
        </w:rPr>
        <w:t xml:space="preserve"> Ульяновской области </w:t>
      </w:r>
      <w:r w:rsidR="00125052">
        <w:rPr>
          <w:sz w:val="28"/>
          <w:szCs w:val="28"/>
        </w:rPr>
        <w:t>от 23.01.2015 № 64</w:t>
      </w:r>
      <w:r w:rsidR="00EF5183">
        <w:rPr>
          <w:sz w:val="28"/>
          <w:szCs w:val="28"/>
        </w:rPr>
        <w:t>-р «О</w:t>
      </w:r>
      <w:r w:rsidR="00125052">
        <w:rPr>
          <w:sz w:val="28"/>
          <w:szCs w:val="28"/>
        </w:rPr>
        <w:t>б утверждении состава и порядка работы К</w:t>
      </w:r>
      <w:r w:rsidR="00EF5183">
        <w:rPr>
          <w:sz w:val="28"/>
          <w:szCs w:val="28"/>
        </w:rPr>
        <w:t xml:space="preserve">онфликтной комиссии Ульяновской области </w:t>
      </w:r>
      <w:r w:rsidR="002C2A12">
        <w:rPr>
          <w:sz w:val="28"/>
          <w:szCs w:val="28"/>
        </w:rPr>
        <w:t>при проведении государс</w:t>
      </w:r>
      <w:r w:rsidR="00125052">
        <w:rPr>
          <w:sz w:val="28"/>
          <w:szCs w:val="28"/>
        </w:rPr>
        <w:t>твенной итоговой аттестации по образовательным программам основного общего и среднего общего образования в 2015</w:t>
      </w:r>
      <w:r w:rsidR="00EF5183">
        <w:rPr>
          <w:sz w:val="28"/>
          <w:szCs w:val="28"/>
        </w:rPr>
        <w:t xml:space="preserve"> году»</w:t>
      </w:r>
      <w:r w:rsidR="00D14152">
        <w:rPr>
          <w:sz w:val="28"/>
          <w:szCs w:val="28"/>
        </w:rPr>
        <w:t>.</w:t>
      </w:r>
    </w:p>
    <w:p w:rsidR="00561624" w:rsidRDefault="00125052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29DB">
        <w:rPr>
          <w:sz w:val="28"/>
          <w:szCs w:val="28"/>
        </w:rPr>
        <w:t>5</w:t>
      </w:r>
      <w:r w:rsidR="00561624">
        <w:rPr>
          <w:sz w:val="28"/>
          <w:szCs w:val="28"/>
        </w:rPr>
        <w:t xml:space="preserve">. </w:t>
      </w:r>
      <w:proofErr w:type="gramStart"/>
      <w:r w:rsidR="00561624">
        <w:rPr>
          <w:sz w:val="28"/>
          <w:szCs w:val="28"/>
        </w:rPr>
        <w:t>Контроль за</w:t>
      </w:r>
      <w:proofErr w:type="gramEnd"/>
      <w:r w:rsidR="0056162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1624" w:rsidRDefault="00561624" w:rsidP="00561624">
      <w:pPr>
        <w:jc w:val="both"/>
        <w:rPr>
          <w:sz w:val="28"/>
          <w:szCs w:val="28"/>
        </w:rPr>
      </w:pPr>
    </w:p>
    <w:p w:rsidR="005868A4" w:rsidRDefault="005868A4" w:rsidP="00561624">
      <w:pPr>
        <w:jc w:val="both"/>
        <w:rPr>
          <w:sz w:val="28"/>
          <w:szCs w:val="28"/>
        </w:rPr>
      </w:pPr>
    </w:p>
    <w:p w:rsidR="00CF20F0" w:rsidRDefault="008365B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8365B7" w:rsidRDefault="008365B7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 –</w:t>
      </w:r>
    </w:p>
    <w:p w:rsidR="00501A49" w:rsidRDefault="008365B7">
      <w:pPr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501A49" w:rsidRDefault="008365B7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501A49">
        <w:rPr>
          <w:noProof/>
        </w:rPr>
        <w:drawing>
          <wp:inline distT="0" distB="0" distL="0" distR="0" wp14:anchorId="56A398CC" wp14:editId="5D29AF09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501A49">
        <w:rPr>
          <w:sz w:val="28"/>
          <w:szCs w:val="28"/>
        </w:rPr>
        <w:t xml:space="preserve">  </w:t>
      </w:r>
      <w:proofErr w:type="spellStart"/>
      <w:r w:rsidR="00CA0A39">
        <w:rPr>
          <w:sz w:val="28"/>
          <w:szCs w:val="28"/>
        </w:rPr>
        <w:t>Е.В.Уба</w:t>
      </w:r>
      <w:proofErr w:type="spellEnd"/>
    </w:p>
    <w:p w:rsidR="00501A49" w:rsidRDefault="00501A49" w:rsidP="00501A49">
      <w:pPr>
        <w:jc w:val="center"/>
        <w:rPr>
          <w:sz w:val="28"/>
          <w:szCs w:val="28"/>
        </w:rPr>
      </w:pPr>
    </w:p>
    <w:p w:rsidR="00501A49" w:rsidRDefault="00501A49" w:rsidP="00501A49">
      <w:pPr>
        <w:jc w:val="center"/>
        <w:rPr>
          <w:sz w:val="28"/>
          <w:szCs w:val="28"/>
        </w:rPr>
      </w:pPr>
    </w:p>
    <w:p w:rsidR="008365B7" w:rsidRPr="001E5B45" w:rsidRDefault="00501A49" w:rsidP="00501A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СООТВЕТСТВУЕТ ОРИГИНАЛУ</w:t>
      </w:r>
    </w:p>
    <w:sectPr w:rsidR="008365B7" w:rsidRPr="001E5B45" w:rsidSect="00501A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4CE"/>
    <w:multiLevelType w:val="multilevel"/>
    <w:tmpl w:val="32680D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42685670"/>
    <w:multiLevelType w:val="hybridMultilevel"/>
    <w:tmpl w:val="7318C9CE"/>
    <w:lvl w:ilvl="0" w:tplc="2902799A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E9"/>
    <w:rsid w:val="00031034"/>
    <w:rsid w:val="000B73A2"/>
    <w:rsid w:val="00125052"/>
    <w:rsid w:val="00125870"/>
    <w:rsid w:val="00141210"/>
    <w:rsid w:val="001E5B45"/>
    <w:rsid w:val="00262DD8"/>
    <w:rsid w:val="002C2A12"/>
    <w:rsid w:val="0030395A"/>
    <w:rsid w:val="0045343D"/>
    <w:rsid w:val="00501A49"/>
    <w:rsid w:val="00561624"/>
    <w:rsid w:val="005868A4"/>
    <w:rsid w:val="005A29DB"/>
    <w:rsid w:val="00636CC6"/>
    <w:rsid w:val="00672C03"/>
    <w:rsid w:val="00673848"/>
    <w:rsid w:val="006F5E05"/>
    <w:rsid w:val="00704BBB"/>
    <w:rsid w:val="00733D05"/>
    <w:rsid w:val="007D2BC6"/>
    <w:rsid w:val="008365B7"/>
    <w:rsid w:val="008453E8"/>
    <w:rsid w:val="0085027A"/>
    <w:rsid w:val="00911A25"/>
    <w:rsid w:val="00926F31"/>
    <w:rsid w:val="00932BFC"/>
    <w:rsid w:val="0094551C"/>
    <w:rsid w:val="00A411E9"/>
    <w:rsid w:val="00A82E27"/>
    <w:rsid w:val="00AC6C78"/>
    <w:rsid w:val="00B11B90"/>
    <w:rsid w:val="00B801CD"/>
    <w:rsid w:val="00CA0A39"/>
    <w:rsid w:val="00CD6EB4"/>
    <w:rsid w:val="00CF20F0"/>
    <w:rsid w:val="00D14152"/>
    <w:rsid w:val="00DE7F2B"/>
    <w:rsid w:val="00E07000"/>
    <w:rsid w:val="00E40077"/>
    <w:rsid w:val="00EF5183"/>
    <w:rsid w:val="00F354D5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000"/>
    <w:pPr>
      <w:ind w:left="720"/>
      <w:contextualSpacing/>
    </w:pPr>
  </w:style>
  <w:style w:type="paragraph" w:customStyle="1" w:styleId="a6">
    <w:name w:val="Содержимое таблицы"/>
    <w:basedOn w:val="a"/>
    <w:rsid w:val="001E5B4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000"/>
    <w:pPr>
      <w:ind w:left="720"/>
      <w:contextualSpacing/>
    </w:pPr>
  </w:style>
  <w:style w:type="paragraph" w:customStyle="1" w:styleId="a6">
    <w:name w:val="Содержимое таблицы"/>
    <w:basedOn w:val="a"/>
    <w:rsid w:val="001E5B4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35</cp:revision>
  <cp:lastPrinted>2013-12-17T05:47:00Z</cp:lastPrinted>
  <dcterms:created xsi:type="dcterms:W3CDTF">2012-12-10T04:45:00Z</dcterms:created>
  <dcterms:modified xsi:type="dcterms:W3CDTF">2016-01-27T12:45:00Z</dcterms:modified>
</cp:coreProperties>
</file>