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C9" w:rsidRDefault="00C420C9" w:rsidP="009B002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251950" cy="6728691"/>
            <wp:effectExtent l="19050" t="0" r="6350" b="0"/>
            <wp:docPr id="1" name="Рисунок 1" descr="E:\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2E" w:rsidRDefault="009B002E" w:rsidP="009B00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9B002E" w:rsidRDefault="009B002E" w:rsidP="009B002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Рабочая программа учебного предмета «Математика» для 3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М.И. Моро, Ю.М. Колягина, М.А. Бантовой, и др. «Математика. 1 –  4 к</w:t>
      </w:r>
      <w:r w:rsidR="00D92EE7">
        <w:rPr>
          <w:sz w:val="24"/>
          <w:szCs w:val="24"/>
        </w:rPr>
        <w:t>лассы» Москва «Просвещение» 2011</w:t>
      </w:r>
      <w:r>
        <w:rPr>
          <w:sz w:val="24"/>
          <w:szCs w:val="24"/>
        </w:rPr>
        <w:t xml:space="preserve"> г</w:t>
      </w:r>
      <w:r>
        <w:rPr>
          <w:sz w:val="24"/>
          <w:szCs w:val="24"/>
        </w:rPr>
        <w:tab/>
      </w:r>
      <w:proofErr w:type="gramEnd"/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«Математика» является интегрированным</w:t>
      </w:r>
      <w:r>
        <w:rPr>
          <w:sz w:val="24"/>
          <w:szCs w:val="24"/>
        </w:rPr>
        <w:t>. В его содержание введены развивающие модули и разделы ИКТ</w:t>
      </w:r>
    </w:p>
    <w:p w:rsidR="009B002E" w:rsidRDefault="009B002E" w:rsidP="009B002E">
      <w:pPr>
        <w:jc w:val="both"/>
      </w:pPr>
      <w:r>
        <w:rPr>
          <w:sz w:val="24"/>
          <w:szCs w:val="24"/>
        </w:rPr>
        <w:t xml:space="preserve"> Учебник «Математики. 3 класс» М.И. Моро, С.И. Волкова, С.В. Степанова. В 2 частях. М.: «Просвещение» 2016 г. </w:t>
      </w:r>
    </w:p>
    <w:p w:rsidR="009B002E" w:rsidRDefault="009B002E" w:rsidP="009B002E">
      <w:pPr>
        <w:jc w:val="center"/>
        <w:rPr>
          <w:b/>
          <w:bCs w:val="0"/>
          <w:color w:val="auto"/>
          <w:sz w:val="24"/>
          <w:szCs w:val="24"/>
        </w:rPr>
      </w:pPr>
      <w:r>
        <w:rPr>
          <w:b/>
          <w:bCs w:val="0"/>
          <w:color w:val="auto"/>
          <w:sz w:val="24"/>
          <w:szCs w:val="24"/>
        </w:rPr>
        <w:t>Планируемые результаты освоения учебного предмета</w:t>
      </w:r>
    </w:p>
    <w:p w:rsidR="009B002E" w:rsidRDefault="009B002E" w:rsidP="009B00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Чувство гордости за свою Родину, российский народ и историю России.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Осознание роли своей страны в мировом развитии, уважительное отношение к семен</w:t>
      </w:r>
      <w:r>
        <w:rPr>
          <w:sz w:val="24"/>
          <w:szCs w:val="24"/>
        </w:rPr>
        <w:softHyphen/>
        <w:t>ным ценностям, бережное отношение к окружающему миру.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Целостное восприятие окружающего мира.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Навыки сотрудничества со взрослыми и сверстниками. 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Способность использовать знаково-символические средства представления информа</w:t>
      </w:r>
      <w:r>
        <w:rPr>
          <w:sz w:val="24"/>
          <w:szCs w:val="24"/>
        </w:rPr>
        <w:softHyphen/>
        <w:t>ции для создания моделей изучаемых объектов и процессов, схем решения учебно-познавательных и практических задач.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Использование речевых средств и средств информационных и коммуникационных тех</w:t>
      </w:r>
      <w:r>
        <w:rPr>
          <w:sz w:val="24"/>
          <w:szCs w:val="24"/>
        </w:rPr>
        <w:softHyphen/>
        <w:t>нологий для решения коммуникативных и познавательных задач.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>
        <w:rPr>
          <w:sz w:val="24"/>
          <w:szCs w:val="24"/>
        </w:rPr>
        <w:softHyphen/>
        <w:t>ции и передачи информации в соответствии с коммуникативными и познавательными зада</w:t>
      </w:r>
      <w:r>
        <w:rPr>
          <w:sz w:val="24"/>
          <w:szCs w:val="24"/>
        </w:rPr>
        <w:softHyphen/>
        <w:t>чами и технологиями учебного предмета, в том числе умение вводить текст с помощью кла</w:t>
      </w:r>
      <w:r>
        <w:rPr>
          <w:sz w:val="24"/>
          <w:szCs w:val="24"/>
        </w:rPr>
        <w:softHyphen/>
        <w:t>виатуры компьютера, фиксировать (записывать) результаты измерения величин и анализи</w:t>
      </w:r>
      <w:r>
        <w:rPr>
          <w:sz w:val="24"/>
          <w:szCs w:val="24"/>
        </w:rPr>
        <w:softHyphen/>
        <w:t>ровать изображения, звуки, готовить своё выступление и выступать с аудио-, видео- и гра</w:t>
      </w:r>
      <w:r>
        <w:rPr>
          <w:sz w:val="24"/>
          <w:szCs w:val="24"/>
        </w:rPr>
        <w:softHyphen/>
        <w:t>фическим сопровождением.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Овладение логическими действиями сравнения, анализа, синтеза, обобщения, класси</w:t>
      </w:r>
      <w:r>
        <w:rPr>
          <w:sz w:val="24"/>
          <w:szCs w:val="24"/>
        </w:rPr>
        <w:softHyphen/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Готовность слушать собеседника и вести диалог; готовность признать возможность су</w:t>
      </w:r>
      <w:r>
        <w:rPr>
          <w:sz w:val="24"/>
          <w:szCs w:val="24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Определение общей цели и путей её достижения: умение договариваться о распреде</w:t>
      </w:r>
      <w:r>
        <w:rPr>
          <w:sz w:val="24"/>
          <w:szCs w:val="24"/>
        </w:rPr>
        <w:softHyphen/>
        <w:t>лении функций и ролей в совместной деятельности, осуществлять взаимный контроль в со</w:t>
      </w:r>
      <w:r>
        <w:rPr>
          <w:sz w:val="24"/>
          <w:szCs w:val="24"/>
        </w:rPr>
        <w:softHyphen/>
        <w:t>вместной деятельности, адекватно оценивать собственное поведение и поведение окру</w:t>
      </w:r>
      <w:r>
        <w:rPr>
          <w:sz w:val="24"/>
          <w:szCs w:val="24"/>
        </w:rPr>
        <w:softHyphen/>
        <w:t>жающих.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Овладение базовыми предметными и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понятиями, отражающими су</w:t>
      </w:r>
      <w:r>
        <w:rPr>
          <w:sz w:val="24"/>
          <w:szCs w:val="24"/>
        </w:rPr>
        <w:softHyphen/>
        <w:t>щественные связи и отношения между объектами и процессами.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Умение работать в материальной и информационной среде начального общего обра</w:t>
      </w:r>
      <w:r>
        <w:rPr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>
        <w:rPr>
          <w:sz w:val="24"/>
          <w:szCs w:val="24"/>
        </w:rPr>
        <w:softHyphen/>
        <w:t>мета «Математика».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Использование приобретённых математических знаний для описания и объяснения ок</w:t>
      </w:r>
      <w:r>
        <w:rPr>
          <w:sz w:val="24"/>
          <w:szCs w:val="24"/>
        </w:rPr>
        <w:softHyphen/>
        <w:t>ружающих предметов, процессов, явлений, а также для оценки их количественных и про</w:t>
      </w:r>
      <w:r>
        <w:rPr>
          <w:sz w:val="24"/>
          <w:szCs w:val="24"/>
        </w:rPr>
        <w:softHyphen/>
        <w:t>странственных отношений.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B002E" w:rsidRDefault="009B002E" w:rsidP="009B002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Умения выполнять устно и письменно арифметические действия с числами и числовы</w:t>
      </w:r>
      <w:r>
        <w:rPr>
          <w:sz w:val="24"/>
          <w:szCs w:val="24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>
        <w:rPr>
          <w:sz w:val="24"/>
          <w:szCs w:val="24"/>
        </w:rPr>
        <w:softHyphen/>
        <w:t>цами, схемами, графиками и диаграммами, цепочками; представлять, анализировать и ин</w:t>
      </w:r>
      <w:r>
        <w:rPr>
          <w:sz w:val="24"/>
          <w:szCs w:val="24"/>
        </w:rPr>
        <w:softHyphen/>
        <w:t>терпретировать данные.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принтере.</w:t>
      </w:r>
    </w:p>
    <w:p w:rsidR="009B002E" w:rsidRDefault="009B002E" w:rsidP="009B002E">
      <w:pPr>
        <w:spacing w:line="360" w:lineRule="auto"/>
        <w:jc w:val="center"/>
        <w:rPr>
          <w:rStyle w:val="a6"/>
        </w:rPr>
      </w:pPr>
      <w:r>
        <w:rPr>
          <w:rStyle w:val="a6"/>
          <w:sz w:val="24"/>
          <w:szCs w:val="24"/>
        </w:rPr>
        <w:t>Учебно- тематический план.</w:t>
      </w:r>
    </w:p>
    <w:tbl>
      <w:tblPr>
        <w:tblpPr w:leftFromText="180" w:rightFromText="180" w:bottomFromText="200" w:vertAnchor="text" w:horzAnchor="margin" w:tblpY="345"/>
        <w:tblOverlap w:val="never"/>
        <w:tblW w:w="13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033"/>
        <w:gridCol w:w="7650"/>
        <w:gridCol w:w="1558"/>
        <w:gridCol w:w="3259"/>
      </w:tblGrid>
      <w:tr w:rsidR="009B002E" w:rsidTr="009B002E">
        <w:trPr>
          <w:trHeight w:val="20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</w:rPr>
            </w:pPr>
            <w:r>
              <w:rPr>
                <w:rStyle w:val="a6"/>
              </w:rPr>
              <w:t>№ п/п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</w:rPr>
            </w:pPr>
            <w:r>
              <w:rPr>
                <w:rStyle w:val="a6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Кол-во часов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</w:rPr>
            </w:pPr>
            <w:r>
              <w:rPr>
                <w:rStyle w:val="a6"/>
              </w:rPr>
              <w:t>Контрольные работы</w:t>
            </w:r>
          </w:p>
        </w:tc>
      </w:tr>
      <w:tr w:rsidR="009B002E" w:rsidTr="009B002E">
        <w:trPr>
          <w:trHeight w:val="20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Сложение и вычитание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1</w:t>
            </w:r>
          </w:p>
        </w:tc>
      </w:tr>
      <w:tr w:rsidR="009B002E" w:rsidTr="009B002E">
        <w:trPr>
          <w:trHeight w:val="2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Табличное умножение и 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5</w:t>
            </w:r>
            <w:r w:rsidR="00D92EE7">
              <w:rPr>
                <w:rStyle w:val="a6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D92EE7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3</w:t>
            </w:r>
          </w:p>
        </w:tc>
      </w:tr>
      <w:tr w:rsidR="009B002E" w:rsidTr="009B002E">
        <w:trPr>
          <w:trHeight w:val="25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proofErr w:type="spellStart"/>
            <w:r>
              <w:rPr>
                <w:rStyle w:val="a6"/>
              </w:rPr>
              <w:t>Внетабличное</w:t>
            </w:r>
            <w:proofErr w:type="spellEnd"/>
            <w:r>
              <w:rPr>
                <w:rStyle w:val="a6"/>
              </w:rPr>
              <w:t xml:space="preserve"> умножение и 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29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D92EE7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2</w:t>
            </w:r>
          </w:p>
        </w:tc>
      </w:tr>
      <w:tr w:rsidR="009B002E" w:rsidTr="009B002E">
        <w:trPr>
          <w:trHeight w:val="9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Числа от 1 до 1000. Нумерация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1</w:t>
            </w:r>
            <w:r w:rsidR="00D92EE7">
              <w:rPr>
                <w:rStyle w:val="a6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1</w:t>
            </w:r>
          </w:p>
        </w:tc>
      </w:tr>
      <w:tr w:rsidR="009B002E" w:rsidTr="009B002E">
        <w:trPr>
          <w:trHeight w:val="1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Числа от 1 до 1000. Сложение и вычитание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1</w:t>
            </w:r>
            <w:r w:rsidR="00D92EE7">
              <w:rPr>
                <w:rStyle w:val="a6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1</w:t>
            </w:r>
          </w:p>
        </w:tc>
      </w:tr>
      <w:tr w:rsidR="009B002E" w:rsidTr="009B002E">
        <w:trPr>
          <w:trHeight w:val="16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Числа от 1 до 1000. Умножение и 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1</w:t>
            </w:r>
            <w:r w:rsidR="00990750">
              <w:rPr>
                <w:rStyle w:val="a6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1</w:t>
            </w:r>
          </w:p>
        </w:tc>
      </w:tr>
      <w:tr w:rsidR="009B002E" w:rsidTr="009B002E">
        <w:trPr>
          <w:trHeight w:val="8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7</w:t>
            </w:r>
          </w:p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Итоговое повторение «Что узнали, чему научились»</w:t>
            </w:r>
          </w:p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Резервные часы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4</w:t>
            </w:r>
          </w:p>
          <w:p w:rsidR="009B002E" w:rsidRDefault="00990750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  <w:b w:val="0"/>
              </w:rPr>
            </w:pPr>
          </w:p>
        </w:tc>
      </w:tr>
      <w:tr w:rsidR="009B002E" w:rsidTr="009B002E">
        <w:trPr>
          <w:trHeight w:val="271"/>
        </w:trPr>
        <w:tc>
          <w:tcPr>
            <w:tcW w:w="8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ind w:firstLine="426"/>
              <w:jc w:val="both"/>
              <w:rPr>
                <w:rStyle w:val="a6"/>
              </w:rPr>
            </w:pPr>
            <w:r>
              <w:rPr>
                <w:rStyle w:val="a6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</w:rPr>
            </w:pPr>
            <w:r>
              <w:rPr>
                <w:rStyle w:val="a6"/>
              </w:rPr>
              <w:t>140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02E" w:rsidRDefault="009B002E">
            <w:pPr>
              <w:pStyle w:val="a5"/>
              <w:spacing w:line="360" w:lineRule="auto"/>
              <w:jc w:val="both"/>
              <w:rPr>
                <w:rStyle w:val="a6"/>
              </w:rPr>
            </w:pPr>
            <w:r>
              <w:rPr>
                <w:rStyle w:val="a6"/>
              </w:rPr>
              <w:t>9</w:t>
            </w:r>
          </w:p>
        </w:tc>
      </w:tr>
    </w:tbl>
    <w:p w:rsidR="009B002E" w:rsidRDefault="009B002E" w:rsidP="009B002E">
      <w:pPr>
        <w:pStyle w:val="a3"/>
        <w:spacing w:line="360" w:lineRule="auto"/>
        <w:ind w:left="-284"/>
        <w:jc w:val="both"/>
        <w:rPr>
          <w:b/>
          <w:sz w:val="24"/>
        </w:rPr>
      </w:pPr>
    </w:p>
    <w:p w:rsidR="009B002E" w:rsidRDefault="009B002E" w:rsidP="009B002E">
      <w:pPr>
        <w:pStyle w:val="a3"/>
        <w:spacing w:line="360" w:lineRule="auto"/>
        <w:ind w:left="-284"/>
        <w:jc w:val="both"/>
        <w:rPr>
          <w:b/>
          <w:sz w:val="24"/>
        </w:rPr>
      </w:pPr>
    </w:p>
    <w:p w:rsidR="009B002E" w:rsidRDefault="009B002E" w:rsidP="009B002E">
      <w:pPr>
        <w:pStyle w:val="a3"/>
        <w:spacing w:line="360" w:lineRule="auto"/>
        <w:ind w:left="-284"/>
        <w:jc w:val="both"/>
        <w:rPr>
          <w:b/>
          <w:sz w:val="24"/>
        </w:rPr>
      </w:pPr>
    </w:p>
    <w:p w:rsidR="009B002E" w:rsidRDefault="009B002E" w:rsidP="009B002E">
      <w:pPr>
        <w:pStyle w:val="a3"/>
        <w:spacing w:line="360" w:lineRule="auto"/>
        <w:ind w:left="-284"/>
        <w:jc w:val="both"/>
        <w:rPr>
          <w:b/>
          <w:sz w:val="24"/>
        </w:rPr>
      </w:pPr>
    </w:p>
    <w:p w:rsidR="009B002E" w:rsidRDefault="009B002E" w:rsidP="009B002E">
      <w:pPr>
        <w:pStyle w:val="a3"/>
        <w:spacing w:line="360" w:lineRule="auto"/>
        <w:ind w:left="-284"/>
        <w:jc w:val="both"/>
        <w:rPr>
          <w:b/>
          <w:sz w:val="24"/>
        </w:rPr>
      </w:pPr>
    </w:p>
    <w:p w:rsidR="009B002E" w:rsidRDefault="009B002E" w:rsidP="009B002E">
      <w:pPr>
        <w:pStyle w:val="a3"/>
        <w:spacing w:line="360" w:lineRule="auto"/>
        <w:ind w:left="-284"/>
        <w:jc w:val="both"/>
        <w:rPr>
          <w:b/>
          <w:sz w:val="24"/>
        </w:rPr>
      </w:pPr>
    </w:p>
    <w:p w:rsidR="009B002E" w:rsidRDefault="009B002E" w:rsidP="009B002E">
      <w:pPr>
        <w:spacing w:line="360" w:lineRule="auto"/>
        <w:jc w:val="both"/>
        <w:rPr>
          <w:b/>
          <w:bCs w:val="0"/>
          <w:color w:val="auto"/>
          <w:sz w:val="24"/>
          <w:szCs w:val="24"/>
        </w:rPr>
      </w:pPr>
    </w:p>
    <w:p w:rsidR="009B002E" w:rsidRDefault="009B002E" w:rsidP="009B002E">
      <w:pPr>
        <w:spacing w:line="360" w:lineRule="auto"/>
        <w:jc w:val="both"/>
        <w:rPr>
          <w:b/>
          <w:bCs w:val="0"/>
          <w:sz w:val="24"/>
          <w:szCs w:val="24"/>
        </w:rPr>
      </w:pPr>
    </w:p>
    <w:p w:rsidR="009B002E" w:rsidRDefault="009B002E" w:rsidP="009B002E">
      <w:pPr>
        <w:spacing w:line="293" w:lineRule="atLeast"/>
        <w:rPr>
          <w:b/>
          <w:sz w:val="24"/>
          <w:szCs w:val="24"/>
        </w:rPr>
      </w:pPr>
    </w:p>
    <w:p w:rsidR="009B002E" w:rsidRDefault="009B002E" w:rsidP="009B002E">
      <w:pPr>
        <w:spacing w:line="293" w:lineRule="atLeast"/>
        <w:rPr>
          <w:b/>
          <w:sz w:val="24"/>
          <w:szCs w:val="24"/>
        </w:rPr>
      </w:pPr>
    </w:p>
    <w:p w:rsidR="009B002E" w:rsidRDefault="009B002E" w:rsidP="009B002E">
      <w:pPr>
        <w:spacing w:line="29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учебного предмета</w:t>
      </w:r>
    </w:p>
    <w:p w:rsidR="009B002E" w:rsidRDefault="009B002E" w:rsidP="009B002E">
      <w:pPr>
        <w:spacing w:line="293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Сложение и вычитание (9ч)</w:t>
      </w:r>
    </w:p>
    <w:p w:rsidR="009B002E" w:rsidRDefault="009B002E" w:rsidP="009B002E">
      <w:pPr>
        <w:pStyle w:val="a4"/>
        <w:rPr>
          <w:lang w:eastAsia="ru-RU"/>
        </w:rPr>
      </w:pPr>
      <w:r>
        <w:rPr>
          <w:lang w:eastAsia="ru-RU"/>
        </w:rPr>
        <w:t xml:space="preserve">Сложение  и вычитание. Числа от 1 до 100. </w:t>
      </w:r>
      <w:proofErr w:type="spellStart"/>
      <w:r>
        <w:rPr>
          <w:lang w:eastAsia="ru-RU"/>
        </w:rPr>
        <w:t>Внетабличное</w:t>
      </w:r>
      <w:proofErr w:type="spellEnd"/>
      <w:r>
        <w:rPr>
          <w:lang w:eastAsia="ru-RU"/>
        </w:rPr>
        <w:t xml:space="preserve"> сложение и вычитание двузначных чисел. Решение уравнений на нахождение неизвестного слагаемого. Обозначение буквами геометрических фигур.</w:t>
      </w:r>
    </w:p>
    <w:p w:rsidR="009B002E" w:rsidRDefault="009B002E" w:rsidP="009B002E">
      <w:pPr>
        <w:pStyle w:val="a4"/>
        <w:rPr>
          <w:lang w:eastAsia="ru-RU"/>
        </w:rPr>
      </w:pPr>
      <w:r>
        <w:rPr>
          <w:b/>
          <w:bCs/>
          <w:lang w:eastAsia="ru-RU"/>
        </w:rPr>
        <w:t>Табличное умножение и деление</w:t>
      </w:r>
      <w:r>
        <w:rPr>
          <w:lang w:eastAsia="ru-RU"/>
        </w:rPr>
        <w:t> </w:t>
      </w:r>
      <w:r>
        <w:rPr>
          <w:b/>
          <w:lang w:eastAsia="ru-RU"/>
        </w:rPr>
        <w:t>(55 ч)</w:t>
      </w:r>
    </w:p>
    <w:p w:rsidR="009B002E" w:rsidRDefault="009B002E" w:rsidP="009B002E">
      <w:pPr>
        <w:pStyle w:val="a4"/>
        <w:rPr>
          <w:lang w:eastAsia="ru-RU"/>
        </w:rPr>
      </w:pPr>
      <w:r>
        <w:rPr>
          <w:lang w:eastAsia="ru-RU"/>
        </w:rPr>
        <w:t>      Таблица умножения однозначных чисел и соответствующие случаи деления.</w:t>
      </w:r>
      <w:r>
        <w:rPr>
          <w:lang w:eastAsia="ru-RU"/>
        </w:rPr>
        <w:br/>
        <w:t>      Умножение числа 1 и на 1. Умножение числа 0 и на 0, деление числа 0, невозможность деления на 0.</w:t>
      </w:r>
      <w:r>
        <w:rPr>
          <w:lang w:eastAsia="ru-RU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>
        <w:rPr>
          <w:lang w:eastAsia="ru-RU"/>
        </w:rPr>
        <w:br/>
        <w:t>      Примеры взаимосвязей между величинами (цена, количество, стоимость и др.).</w:t>
      </w:r>
      <w:r>
        <w:rPr>
          <w:lang w:eastAsia="ru-RU"/>
        </w:rPr>
        <w:br/>
        <w:t>      Решение уравнений вида 58 – </w:t>
      </w:r>
      <w:r>
        <w:rPr>
          <w:i/>
          <w:iCs/>
          <w:lang w:eastAsia="ru-RU"/>
        </w:rPr>
        <w:t>х</w:t>
      </w:r>
      <w:r>
        <w:rPr>
          <w:lang w:eastAsia="ru-RU"/>
        </w:rPr>
        <w:t> = 27, </w:t>
      </w:r>
      <w:r>
        <w:rPr>
          <w:i/>
          <w:iCs/>
          <w:lang w:eastAsia="ru-RU"/>
        </w:rPr>
        <w:t>х</w:t>
      </w:r>
      <w:r>
        <w:rPr>
          <w:lang w:eastAsia="ru-RU"/>
        </w:rPr>
        <w:t> – 36 = 23, </w:t>
      </w:r>
      <w:r>
        <w:rPr>
          <w:i/>
          <w:iCs/>
          <w:lang w:eastAsia="ru-RU"/>
        </w:rPr>
        <w:t>х</w:t>
      </w:r>
      <w:r>
        <w:rPr>
          <w:lang w:eastAsia="ru-RU"/>
        </w:rPr>
        <w:t xml:space="preserve"> + 38 = 70 на основе знания взаимосвязей между компонентами и результатами </w:t>
      </w:r>
      <w:proofErr w:type="spellStart"/>
      <w:r>
        <w:rPr>
          <w:lang w:eastAsia="ru-RU"/>
        </w:rPr>
        <w:t>действий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ешение</w:t>
      </w:r>
      <w:proofErr w:type="spellEnd"/>
      <w:r>
        <w:rPr>
          <w:lang w:eastAsia="ru-RU"/>
        </w:rPr>
        <w:t xml:space="preserve"> подбором уравнений вида </w:t>
      </w:r>
      <w:proofErr w:type="spellStart"/>
      <w:r>
        <w:rPr>
          <w:i/>
          <w:iCs/>
          <w:lang w:eastAsia="ru-RU"/>
        </w:rPr>
        <w:t>х</w:t>
      </w:r>
      <w:proofErr w:type="spellEnd"/>
      <w:r>
        <w:rPr>
          <w:lang w:eastAsia="ru-RU"/>
        </w:rPr>
        <w:t> · 3=21, </w:t>
      </w:r>
      <w:proofErr w:type="spellStart"/>
      <w:r>
        <w:rPr>
          <w:i/>
          <w:iCs/>
          <w:lang w:eastAsia="ru-RU"/>
        </w:rPr>
        <w:t>х</w:t>
      </w:r>
      <w:proofErr w:type="spellEnd"/>
      <w:r>
        <w:rPr>
          <w:lang w:eastAsia="ru-RU"/>
        </w:rPr>
        <w:t> : 4 = 9, 27 : </w:t>
      </w:r>
      <w:r>
        <w:rPr>
          <w:i/>
          <w:iCs/>
          <w:lang w:eastAsia="ru-RU"/>
        </w:rPr>
        <w:t>х</w:t>
      </w:r>
      <w:r>
        <w:rPr>
          <w:lang w:eastAsia="ru-RU"/>
        </w:rPr>
        <w:t> = 9. Площадь. Единицы площади: квадратный сантиметр, квадратный дециметр, квадратный метр. Соотношения между ними.</w:t>
      </w:r>
      <w:r>
        <w:rPr>
          <w:lang w:eastAsia="ru-RU"/>
        </w:rPr>
        <w:br/>
        <w:t>      Площадь прямоугольника (квадрата). Обозначение геометрических фигур буквами.</w:t>
      </w:r>
      <w:r>
        <w:rPr>
          <w:lang w:eastAsia="ru-RU"/>
        </w:rPr>
        <w:br/>
        <w:t>      Единицы времени: год, месяц, сутки. Соотношения между ними.</w:t>
      </w:r>
      <w:r>
        <w:rPr>
          <w:lang w:eastAsia="ru-RU"/>
        </w:rPr>
        <w:br/>
        <w:t>      Круг. Окружность. Центр, радиус, диаметр окружности (круга).</w:t>
      </w:r>
      <w:r>
        <w:rPr>
          <w:lang w:eastAsia="ru-RU"/>
        </w:rPr>
        <w:br/>
        <w:t>      Нахождение доли числа и числа по его доле. Сравнение долей.</w:t>
      </w:r>
    </w:p>
    <w:p w:rsidR="009B002E" w:rsidRDefault="009B002E" w:rsidP="009B002E">
      <w:pPr>
        <w:pStyle w:val="a4"/>
        <w:rPr>
          <w:lang w:eastAsia="ru-RU"/>
        </w:rPr>
      </w:pPr>
      <w:proofErr w:type="spellStart"/>
      <w:r>
        <w:rPr>
          <w:b/>
          <w:bCs/>
          <w:lang w:eastAsia="ru-RU"/>
        </w:rPr>
        <w:t>Внетабличное</w:t>
      </w:r>
      <w:proofErr w:type="spellEnd"/>
      <w:r>
        <w:rPr>
          <w:b/>
          <w:bCs/>
          <w:lang w:eastAsia="ru-RU"/>
        </w:rPr>
        <w:t xml:space="preserve"> умножение и деление</w:t>
      </w:r>
      <w:r>
        <w:rPr>
          <w:lang w:eastAsia="ru-RU"/>
        </w:rPr>
        <w:t> </w:t>
      </w:r>
      <w:r>
        <w:rPr>
          <w:b/>
          <w:lang w:eastAsia="ru-RU"/>
        </w:rPr>
        <w:t>(29 ч)</w:t>
      </w:r>
    </w:p>
    <w:p w:rsidR="009B002E" w:rsidRDefault="009B002E" w:rsidP="009B002E">
      <w:pPr>
        <w:pStyle w:val="a4"/>
        <w:rPr>
          <w:lang w:eastAsia="ru-RU"/>
        </w:rPr>
      </w:pPr>
      <w:r>
        <w:rPr>
          <w:lang w:eastAsia="ru-RU"/>
        </w:rPr>
        <w:t xml:space="preserve">      Умножение суммы на число. Деление суммы на число. Устные приемы </w:t>
      </w:r>
      <w:proofErr w:type="spellStart"/>
      <w:r>
        <w:rPr>
          <w:lang w:eastAsia="ru-RU"/>
        </w:rPr>
        <w:t>внетабличного</w:t>
      </w:r>
      <w:proofErr w:type="spellEnd"/>
      <w:r>
        <w:rPr>
          <w:lang w:eastAsia="ru-RU"/>
        </w:rPr>
        <w:t xml:space="preserve"> умножения и деления. Деление с остатком.</w:t>
      </w:r>
      <w:r>
        <w:rPr>
          <w:lang w:eastAsia="ru-RU"/>
        </w:rPr>
        <w:br/>
        <w:t>      Проверка умножения и деления. Проверка деления с остатком. Выражения с двумя переменными вида </w:t>
      </w:r>
      <w:r>
        <w:rPr>
          <w:i/>
          <w:iCs/>
          <w:lang w:eastAsia="ru-RU"/>
        </w:rPr>
        <w:t>а</w:t>
      </w:r>
      <w:r>
        <w:rPr>
          <w:lang w:eastAsia="ru-RU"/>
        </w:rPr>
        <w:t> + </w:t>
      </w:r>
      <w:r>
        <w:rPr>
          <w:i/>
          <w:iCs/>
          <w:lang w:eastAsia="ru-RU"/>
        </w:rPr>
        <w:t>b</w:t>
      </w:r>
      <w:r>
        <w:rPr>
          <w:lang w:eastAsia="ru-RU"/>
        </w:rPr>
        <w:t>, </w:t>
      </w:r>
      <w:r>
        <w:rPr>
          <w:i/>
          <w:iCs/>
          <w:lang w:eastAsia="ru-RU"/>
        </w:rPr>
        <w:t>а</w:t>
      </w:r>
      <w:r>
        <w:rPr>
          <w:lang w:eastAsia="ru-RU"/>
        </w:rPr>
        <w:t> – </w:t>
      </w:r>
      <w:r>
        <w:rPr>
          <w:i/>
          <w:iCs/>
          <w:lang w:eastAsia="ru-RU"/>
        </w:rPr>
        <w:t>b</w:t>
      </w:r>
      <w:r>
        <w:rPr>
          <w:lang w:eastAsia="ru-RU"/>
        </w:rPr>
        <w:t>, </w:t>
      </w:r>
      <w:r>
        <w:rPr>
          <w:i/>
          <w:iCs/>
          <w:lang w:eastAsia="ru-RU"/>
        </w:rPr>
        <w:t>a · b, с</w:t>
      </w:r>
      <w:proofErr w:type="gramStart"/>
      <w:r>
        <w:rPr>
          <w:lang w:eastAsia="ru-RU"/>
        </w:rPr>
        <w:t> :</w:t>
      </w:r>
      <w:proofErr w:type="gramEnd"/>
      <w:r>
        <w:rPr>
          <w:lang w:eastAsia="ru-RU"/>
        </w:rPr>
        <w:t> </w:t>
      </w:r>
      <w:r>
        <w:rPr>
          <w:i/>
          <w:iCs/>
          <w:lang w:eastAsia="ru-RU"/>
        </w:rPr>
        <w:t>d</w:t>
      </w:r>
      <w:r>
        <w:rPr>
          <w:lang w:eastAsia="ru-RU"/>
        </w:rPr>
        <w:t>; нахождение их значений при заданных числовых значениях входящих в них букв. Уравнения вида </w:t>
      </w:r>
      <w:r>
        <w:rPr>
          <w:i/>
          <w:iCs/>
          <w:lang w:eastAsia="ru-RU"/>
        </w:rPr>
        <w:t>х</w:t>
      </w:r>
      <w:r>
        <w:rPr>
          <w:lang w:eastAsia="ru-RU"/>
        </w:rPr>
        <w:t> · 6 = 72, </w:t>
      </w:r>
      <w:r>
        <w:rPr>
          <w:i/>
          <w:iCs/>
          <w:lang w:eastAsia="ru-RU"/>
        </w:rPr>
        <w:t>х</w:t>
      </w:r>
      <w:proofErr w:type="gramStart"/>
      <w:r>
        <w:rPr>
          <w:lang w:eastAsia="ru-RU"/>
        </w:rPr>
        <w:t> :</w:t>
      </w:r>
      <w:proofErr w:type="gramEnd"/>
      <w:r>
        <w:rPr>
          <w:lang w:eastAsia="ru-RU"/>
        </w:rPr>
        <w:t> 8 = 12, 64 : </w:t>
      </w:r>
      <w:r>
        <w:rPr>
          <w:i/>
          <w:iCs/>
          <w:lang w:eastAsia="ru-RU"/>
        </w:rPr>
        <w:t>х</w:t>
      </w:r>
      <w:r>
        <w:rPr>
          <w:lang w:eastAsia="ru-RU"/>
        </w:rPr>
        <w:t> = 16 и их решение на основе знания взаимосвязей между результатами и компонентами действий.</w:t>
      </w:r>
    </w:p>
    <w:p w:rsidR="009B002E" w:rsidRDefault="009B002E" w:rsidP="009B002E">
      <w:pPr>
        <w:pStyle w:val="a4"/>
        <w:rPr>
          <w:lang w:eastAsia="ru-RU"/>
        </w:rPr>
      </w:pPr>
      <w:r>
        <w:rPr>
          <w:b/>
          <w:bCs/>
          <w:lang w:eastAsia="ru-RU"/>
        </w:rPr>
        <w:t>Числа от 1 до 1000</w:t>
      </w:r>
    </w:p>
    <w:p w:rsidR="009B002E" w:rsidRDefault="009B002E" w:rsidP="009B002E">
      <w:pPr>
        <w:pStyle w:val="a4"/>
        <w:rPr>
          <w:lang w:eastAsia="ru-RU"/>
        </w:rPr>
      </w:pPr>
      <w:r>
        <w:rPr>
          <w:b/>
          <w:bCs/>
          <w:lang w:eastAsia="ru-RU"/>
        </w:rPr>
        <w:t>Нумерация</w:t>
      </w:r>
      <w:r>
        <w:rPr>
          <w:lang w:eastAsia="ru-RU"/>
        </w:rPr>
        <w:t> </w:t>
      </w:r>
      <w:r>
        <w:rPr>
          <w:b/>
          <w:lang w:eastAsia="ru-RU"/>
        </w:rPr>
        <w:t>(13 ч)</w:t>
      </w:r>
    </w:p>
    <w:p w:rsidR="009B002E" w:rsidRDefault="009B002E" w:rsidP="009B002E">
      <w:pPr>
        <w:pStyle w:val="a4"/>
        <w:rPr>
          <w:lang w:eastAsia="ru-RU"/>
        </w:rPr>
      </w:pPr>
      <w:r>
        <w:rPr>
          <w:lang w:eastAsia="ru-RU"/>
        </w:rPr>
        <w:t>      Образование и названия трехзначных чисел. Порядок следования чисел при счете.</w:t>
      </w:r>
      <w:r>
        <w:rPr>
          <w:lang w:eastAsia="ru-RU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>
        <w:rPr>
          <w:lang w:eastAsia="ru-RU"/>
        </w:rPr>
        <w:br/>
        <w:t>      Увеличение и уменьшение числа в 10, 100 раз.</w:t>
      </w:r>
    </w:p>
    <w:p w:rsidR="009B002E" w:rsidRDefault="009B002E" w:rsidP="009B002E">
      <w:pPr>
        <w:pStyle w:val="a4"/>
        <w:rPr>
          <w:lang w:eastAsia="ru-RU"/>
        </w:rPr>
      </w:pPr>
      <w:r>
        <w:rPr>
          <w:b/>
          <w:bCs/>
          <w:lang w:eastAsia="ru-RU"/>
        </w:rPr>
        <w:t>Сложение и вычитание</w:t>
      </w:r>
      <w:r>
        <w:rPr>
          <w:b/>
          <w:lang w:eastAsia="ru-RU"/>
        </w:rPr>
        <w:t>(12ч)</w:t>
      </w:r>
    </w:p>
    <w:p w:rsidR="009B002E" w:rsidRDefault="009B002E" w:rsidP="009B002E">
      <w:pPr>
        <w:pStyle w:val="a4"/>
        <w:rPr>
          <w:lang w:eastAsia="ru-RU"/>
        </w:rPr>
      </w:pPr>
      <w:r>
        <w:rPr>
          <w:lang w:eastAsia="ru-RU"/>
        </w:rPr>
        <w:t xml:space="preserve">      Устные приемы сложения и вычитания, умножения и деления чисел в случаях, сводимых к действиям в пределах 100.</w:t>
      </w:r>
      <w:r>
        <w:rPr>
          <w:lang w:eastAsia="ru-RU"/>
        </w:rPr>
        <w:br/>
        <w:t>      Письменные приемы сложения и вычитания. Письменные приемы умножения и деления на однозначное число.</w:t>
      </w:r>
      <w:r>
        <w:rPr>
          <w:lang w:eastAsia="ru-RU"/>
        </w:rPr>
        <w:br/>
        <w:t>      Единицы массы: грамм, килограмм. Соотношение между ними.</w:t>
      </w:r>
      <w:r>
        <w:rPr>
          <w:lang w:eastAsia="ru-RU"/>
        </w:rPr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>
        <w:rPr>
          <w:lang w:eastAsia="ru-RU"/>
        </w:rPr>
        <w:br/>
        <w:t>      Решение задач в 1—3 действия на сложение, вычитание, умножение и деление в течение года.</w:t>
      </w:r>
    </w:p>
    <w:p w:rsidR="009B002E" w:rsidRDefault="009B002E" w:rsidP="009B002E">
      <w:pPr>
        <w:pStyle w:val="a4"/>
        <w:rPr>
          <w:lang w:eastAsia="ru-RU"/>
        </w:rPr>
      </w:pPr>
      <w:r>
        <w:rPr>
          <w:rStyle w:val="a6"/>
        </w:rPr>
        <w:t>Числа от 1 до 1000. Умножение и деление (14 ч)</w:t>
      </w:r>
    </w:p>
    <w:p w:rsidR="009B002E" w:rsidRDefault="009B002E" w:rsidP="009B002E">
      <w:pPr>
        <w:pStyle w:val="a4"/>
        <w:rPr>
          <w:lang w:eastAsia="ru-RU"/>
        </w:rPr>
      </w:pPr>
      <w:r>
        <w:rPr>
          <w:b/>
          <w:bCs/>
          <w:lang w:eastAsia="ru-RU"/>
        </w:rPr>
        <w:t xml:space="preserve">  Итоговое повторение </w:t>
      </w:r>
      <w:r>
        <w:rPr>
          <w:b/>
          <w:lang w:eastAsia="ru-RU"/>
        </w:rPr>
        <w:t>(4 ч)</w:t>
      </w:r>
    </w:p>
    <w:p w:rsidR="00694C80" w:rsidRPr="009B002E" w:rsidRDefault="009B002E" w:rsidP="009B002E">
      <w:pPr>
        <w:pStyle w:val="a4"/>
        <w:rPr>
          <w:b/>
          <w:lang w:eastAsia="ru-RU"/>
        </w:rPr>
      </w:pPr>
      <w:r>
        <w:rPr>
          <w:b/>
          <w:lang w:eastAsia="ru-RU"/>
        </w:rPr>
        <w:t>Резерв (4ч)</w:t>
      </w:r>
    </w:p>
    <w:sectPr w:rsidR="00694C80" w:rsidRPr="009B002E" w:rsidSect="009B002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02E"/>
    <w:rsid w:val="00090792"/>
    <w:rsid w:val="00694C80"/>
    <w:rsid w:val="008E3E9E"/>
    <w:rsid w:val="00971E3B"/>
    <w:rsid w:val="00990750"/>
    <w:rsid w:val="009B002E"/>
    <w:rsid w:val="00C420C9"/>
    <w:rsid w:val="00D92EE7"/>
    <w:rsid w:val="00DD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2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2E"/>
    <w:pPr>
      <w:spacing w:before="100" w:beforeAutospacing="1" w:after="100" w:afterAutospacing="1"/>
    </w:pPr>
    <w:rPr>
      <w:bCs w:val="0"/>
      <w:color w:val="auto"/>
      <w:sz w:val="22"/>
      <w:szCs w:val="24"/>
    </w:rPr>
  </w:style>
  <w:style w:type="paragraph" w:styleId="a4">
    <w:name w:val="No Spacing"/>
    <w:uiPriority w:val="99"/>
    <w:qFormat/>
    <w:rsid w:val="009B00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a5">
    <w:name w:val="Стиль"/>
    <w:uiPriority w:val="99"/>
    <w:rsid w:val="009B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B00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07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792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2016-10-03T16:16:00Z</dcterms:created>
  <dcterms:modified xsi:type="dcterms:W3CDTF">2017-11-06T09:51:00Z</dcterms:modified>
</cp:coreProperties>
</file>