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80" w:rsidRPr="006977A4" w:rsidRDefault="00CB486C" w:rsidP="00EF0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5" name="Рисунок 4" descr="F:\РП на 2017-2018\сканы титульников\8кл 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П на 2017-2018\сканы титульников\8кл 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80" w:rsidRPr="006977A4" w:rsidRDefault="00760180" w:rsidP="00EF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60180" w:rsidRPr="00EF026B" w:rsidRDefault="00760180" w:rsidP="00EF026B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180" w:rsidRPr="00EF026B" w:rsidRDefault="00760180" w:rsidP="00EF026B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предполагает изучение предмета История Нового времени </w:t>
      </w:r>
      <w:r w:rsidRPr="00EF026B">
        <w:rPr>
          <w:rFonts w:ascii="Times New Roman" w:eastAsia="Calibri" w:hAnsi="Times New Roman" w:cs="Times New Roman"/>
          <w:sz w:val="24"/>
          <w:szCs w:val="24"/>
        </w:rPr>
        <w:t>XIX-</w:t>
      </w:r>
      <w:r w:rsidRPr="00EF026B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EF026B">
        <w:rPr>
          <w:rFonts w:ascii="Times New Roman" w:eastAsia="Calibri" w:hAnsi="Times New Roman" w:cs="Times New Roman"/>
          <w:sz w:val="24"/>
          <w:szCs w:val="24"/>
        </w:rPr>
        <w:t xml:space="preserve"> вв. </w:t>
      </w:r>
      <w:r w:rsidRPr="00EF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История России </w:t>
      </w:r>
      <w:r w:rsidR="00352AED" w:rsidRPr="00EF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r w:rsidR="00352AED" w:rsidRPr="00EF026B">
        <w:rPr>
          <w:rFonts w:ascii="Times New Roman" w:eastAsia="Calibri" w:hAnsi="Times New Roman" w:cs="Times New Roman"/>
          <w:sz w:val="24"/>
          <w:szCs w:val="24"/>
        </w:rPr>
        <w:t>X</w:t>
      </w:r>
      <w:r w:rsidR="00352AED" w:rsidRPr="00EF026B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352AED" w:rsidRPr="00EF026B">
        <w:rPr>
          <w:rFonts w:ascii="Times New Roman" w:eastAsia="Calibri" w:hAnsi="Times New Roman" w:cs="Times New Roman"/>
          <w:sz w:val="24"/>
          <w:szCs w:val="24"/>
        </w:rPr>
        <w:t>-</w:t>
      </w:r>
      <w:r w:rsidR="00352AED" w:rsidRPr="00EF026B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EF026B"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  <w:r w:rsidRPr="00EF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изучения курса истории в 8 классе общеобразовательной школы. Содержание программы соответствует требованиям к структуре, результатам усвоения основных общеобразовательных программ федерального государствен</w:t>
      </w:r>
      <w:r w:rsidR="001C2C70" w:rsidRPr="00EF0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образовательного стандарта.</w:t>
      </w:r>
    </w:p>
    <w:p w:rsidR="001C2C70" w:rsidRPr="00EF026B" w:rsidRDefault="001C2C70" w:rsidP="00EF026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26B">
        <w:rPr>
          <w:rFonts w:ascii="Times New Roman" w:hAnsi="Times New Roman"/>
          <w:sz w:val="24"/>
          <w:szCs w:val="24"/>
        </w:rPr>
        <w:t xml:space="preserve">Учебная программа: Всеобщая история предметная линия учебников А.А. </w:t>
      </w:r>
      <w:proofErr w:type="spellStart"/>
      <w:r w:rsidRPr="00EF026B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EF026B">
        <w:rPr>
          <w:rFonts w:ascii="Times New Roman" w:hAnsi="Times New Roman"/>
          <w:sz w:val="24"/>
          <w:szCs w:val="24"/>
        </w:rPr>
        <w:t xml:space="preserve"> - О.С. </w:t>
      </w:r>
      <w:proofErr w:type="spellStart"/>
      <w:r w:rsidRPr="00EF026B">
        <w:rPr>
          <w:rFonts w:ascii="Times New Roman" w:hAnsi="Times New Roman"/>
          <w:sz w:val="24"/>
          <w:szCs w:val="24"/>
        </w:rPr>
        <w:t>Сороко-Цюпы</w:t>
      </w:r>
      <w:proofErr w:type="spellEnd"/>
      <w:r w:rsidRPr="00EF026B">
        <w:rPr>
          <w:rFonts w:ascii="Times New Roman" w:hAnsi="Times New Roman"/>
          <w:sz w:val="24"/>
          <w:szCs w:val="24"/>
        </w:rPr>
        <w:t xml:space="preserve"> 5-9 классы –М.: Просвещение, 2014; Рабочая программа и тематическое планирование курса «История России» А.А. Данилов, О.Н. Журавлева, И.Е. Барыкина  6-9 классы – М: Просвещение,2016.</w:t>
      </w:r>
    </w:p>
    <w:p w:rsidR="005E6296" w:rsidRPr="00EF026B" w:rsidRDefault="001C2C70" w:rsidP="00EF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</w:t>
      </w:r>
      <w:r w:rsidR="00F9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одического комплекта (УМК) для </w:t>
      </w:r>
      <w:r w:rsidR="00F90DCE" w:rsidRPr="00F90D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который состоит из:</w:t>
      </w:r>
      <w:r w:rsidR="00091973" w:rsidRPr="00EF026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</w:p>
    <w:p w:rsidR="005E6296" w:rsidRPr="00EF026B" w:rsidRDefault="005E6296" w:rsidP="00EF026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F026B">
        <w:rPr>
          <w:rFonts w:ascii="Times New Roman" w:eastAsia="Calibri" w:hAnsi="Times New Roman" w:cs="Times New Roman"/>
          <w:i/>
          <w:sz w:val="24"/>
          <w:szCs w:val="24"/>
        </w:rPr>
        <w:t>Юдовская</w:t>
      </w:r>
      <w:proofErr w:type="spellEnd"/>
      <w:r w:rsidRPr="00EF026B">
        <w:rPr>
          <w:rFonts w:ascii="Times New Roman" w:eastAsia="Calibri" w:hAnsi="Times New Roman" w:cs="Times New Roman"/>
          <w:i/>
          <w:sz w:val="24"/>
          <w:szCs w:val="24"/>
        </w:rPr>
        <w:t xml:space="preserve"> А.Я "Новая история</w:t>
      </w:r>
      <w:r w:rsidR="00580F2B" w:rsidRPr="00EF026B">
        <w:rPr>
          <w:rFonts w:ascii="Times New Roman" w:eastAsia="Calibri" w:hAnsi="Times New Roman" w:cs="Times New Roman"/>
          <w:i/>
          <w:sz w:val="24"/>
          <w:szCs w:val="24"/>
        </w:rPr>
        <w:t xml:space="preserve"> 1800 – 1900": учеб. для 8</w:t>
      </w:r>
      <w:r w:rsidRPr="00EF026B">
        <w:rPr>
          <w:rFonts w:ascii="Times New Roman" w:eastAsia="Calibri" w:hAnsi="Times New Roman" w:cs="Times New Roman"/>
          <w:i/>
          <w:sz w:val="24"/>
          <w:szCs w:val="24"/>
        </w:rPr>
        <w:t xml:space="preserve">кл. </w:t>
      </w:r>
      <w:proofErr w:type="spellStart"/>
      <w:r w:rsidRPr="00EF026B">
        <w:rPr>
          <w:rFonts w:ascii="Times New Roman" w:eastAsia="Calibri" w:hAnsi="Times New Roman" w:cs="Times New Roman"/>
          <w:i/>
          <w:sz w:val="24"/>
          <w:szCs w:val="24"/>
        </w:rPr>
        <w:t>общеобразоват</w:t>
      </w:r>
      <w:proofErr w:type="spellEnd"/>
      <w:r w:rsidRPr="00EF026B">
        <w:rPr>
          <w:rFonts w:ascii="Times New Roman" w:eastAsia="Calibri" w:hAnsi="Times New Roman" w:cs="Times New Roman"/>
          <w:i/>
          <w:sz w:val="24"/>
          <w:szCs w:val="24"/>
        </w:rPr>
        <w:t>. уч</w:t>
      </w:r>
      <w:r w:rsidR="00F90DCE">
        <w:rPr>
          <w:rFonts w:ascii="Times New Roman" w:eastAsia="Calibri" w:hAnsi="Times New Roman" w:cs="Times New Roman"/>
          <w:i/>
          <w:sz w:val="24"/>
          <w:szCs w:val="24"/>
        </w:rPr>
        <w:t>реждений.- М.: Просвещение, 201</w:t>
      </w:r>
      <w:r w:rsidR="00F90DCE">
        <w:rPr>
          <w:rFonts w:ascii="Times New Roman" w:eastAsia="Calibri" w:hAnsi="Times New Roman" w:cs="Times New Roman"/>
          <w:i/>
          <w:sz w:val="24"/>
          <w:szCs w:val="24"/>
          <w:lang w:val="en-US"/>
        </w:rPr>
        <w:t>7</w:t>
      </w:r>
      <w:r w:rsidRPr="00EF026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E6296" w:rsidRPr="00EF026B" w:rsidRDefault="005E6296" w:rsidP="00EF026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026B">
        <w:rPr>
          <w:rFonts w:ascii="Times New Roman" w:eastAsia="Calibri" w:hAnsi="Times New Roman" w:cs="Times New Roman"/>
          <w:i/>
          <w:sz w:val="24"/>
          <w:szCs w:val="24"/>
        </w:rPr>
        <w:t>Данилов А.А., Н.М. Арсентьев "История России: конец XVI-XIII вв.":</w:t>
      </w:r>
      <w:r w:rsidR="00580F2B" w:rsidRPr="00EF026B">
        <w:rPr>
          <w:rFonts w:ascii="Times New Roman" w:eastAsia="Calibri" w:hAnsi="Times New Roman" w:cs="Times New Roman"/>
          <w:i/>
          <w:sz w:val="24"/>
          <w:szCs w:val="24"/>
        </w:rPr>
        <w:t xml:space="preserve"> учеб. для 8</w:t>
      </w:r>
      <w:r w:rsidRPr="00EF026B">
        <w:rPr>
          <w:rFonts w:ascii="Times New Roman" w:eastAsia="Calibri" w:hAnsi="Times New Roman" w:cs="Times New Roman"/>
          <w:i/>
          <w:sz w:val="24"/>
          <w:szCs w:val="24"/>
        </w:rPr>
        <w:t xml:space="preserve">кл. общ. </w:t>
      </w:r>
      <w:proofErr w:type="spellStart"/>
      <w:r w:rsidRPr="00EF026B">
        <w:rPr>
          <w:rFonts w:ascii="Times New Roman" w:eastAsia="Calibri" w:hAnsi="Times New Roman" w:cs="Times New Roman"/>
          <w:i/>
          <w:sz w:val="24"/>
          <w:szCs w:val="24"/>
        </w:rPr>
        <w:t>организ.-в</w:t>
      </w:r>
      <w:proofErr w:type="spellEnd"/>
      <w:r w:rsidRPr="00EF026B">
        <w:rPr>
          <w:rFonts w:ascii="Times New Roman" w:eastAsia="Calibri" w:hAnsi="Times New Roman" w:cs="Times New Roman"/>
          <w:i/>
          <w:sz w:val="24"/>
          <w:szCs w:val="24"/>
        </w:rPr>
        <w:t xml:space="preserve"> 2х частях. – М.: Просвещение, 2016.</w:t>
      </w:r>
    </w:p>
    <w:p w:rsidR="00760180" w:rsidRPr="00EF026B" w:rsidRDefault="00760180" w:rsidP="00EF0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296" w:rsidRPr="00EF026B" w:rsidRDefault="005E6296" w:rsidP="00EF02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Изменения, внесенные в авторскую программу</w:t>
      </w:r>
    </w:p>
    <w:p w:rsidR="005E6296" w:rsidRPr="00EF026B" w:rsidRDefault="005E6296" w:rsidP="00EF02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6" w:rsidRPr="00EF026B" w:rsidRDefault="005E6296" w:rsidP="00EF0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66 часов авторской программы рабочая программа рассчитана на 70 часов (35 недель, 2 часа в неделю). Добавлено 4 часа на повторение.</w:t>
      </w:r>
    </w:p>
    <w:p w:rsidR="00580F2B" w:rsidRPr="00EF026B" w:rsidRDefault="00580F2B" w:rsidP="00EF0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296" w:rsidRPr="00EF026B" w:rsidRDefault="001C2C70" w:rsidP="00EF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026B">
        <w:rPr>
          <w:rStyle w:val="dash041e005f0431005f044b005f0447005f043d005f044b005f0439005f005fchar1char1"/>
          <w:b/>
        </w:rPr>
        <w:t>Планируемые  результаты освоения учебного предмета</w:t>
      </w:r>
      <w:r w:rsidRPr="00EF02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E6296" w:rsidRPr="00EF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Нового времени»</w:t>
      </w:r>
    </w:p>
    <w:p w:rsidR="005E6296" w:rsidRPr="00EF026B" w:rsidRDefault="005E6296" w:rsidP="00EF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296" w:rsidRPr="00EF026B" w:rsidRDefault="005E6296" w:rsidP="00EF0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5E6296" w:rsidRPr="00EF026B" w:rsidRDefault="005E6296" w:rsidP="00EF0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 xml:space="preserve"> К важнейшим </w:t>
      </w:r>
      <w:r w:rsidRPr="00EF026B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личностным результатам изучения истории в основной школе</w:t>
      </w:r>
      <w:r w:rsidRPr="00EF026B">
        <w:rPr>
          <w:rFonts w:ascii="Times New Roman" w:eastAsia="Calibri" w:hAnsi="Times New Roman" w:cs="Times New Roman"/>
          <w:sz w:val="24"/>
          <w:szCs w:val="24"/>
        </w:rPr>
        <w:t xml:space="preserve"> относятся следующие убеждения и качества:</w:t>
      </w:r>
    </w:p>
    <w:p w:rsidR="005E6296" w:rsidRPr="00EF026B" w:rsidRDefault="005E6296" w:rsidP="00EF026B">
      <w:pPr>
        <w:numPr>
          <w:ilvl w:val="2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E6296" w:rsidRPr="00EF026B" w:rsidRDefault="005E6296" w:rsidP="00EF026B">
      <w:pPr>
        <w:numPr>
          <w:ilvl w:val="2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5E6296" w:rsidRPr="00EF026B" w:rsidRDefault="005E6296" w:rsidP="00EF026B">
      <w:pPr>
        <w:numPr>
          <w:ilvl w:val="2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E6296" w:rsidRPr="00EF026B" w:rsidRDefault="005E6296" w:rsidP="00EF026B">
      <w:pPr>
        <w:numPr>
          <w:ilvl w:val="2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5E6296" w:rsidRPr="00EF026B" w:rsidRDefault="005E6296" w:rsidP="00EF026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EF026B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F02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 изучения истории в основной школе выражаются в следующих качествах:</w:t>
      </w:r>
    </w:p>
    <w:p w:rsidR="005E6296" w:rsidRPr="00EF026B" w:rsidRDefault="005E6296" w:rsidP="00EF026B">
      <w:pPr>
        <w:numPr>
          <w:ilvl w:val="2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5E6296" w:rsidRPr="00EF026B" w:rsidRDefault="005E6296" w:rsidP="00EF026B">
      <w:pPr>
        <w:numPr>
          <w:ilvl w:val="2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5E6296" w:rsidRPr="00EF026B" w:rsidRDefault="005E6296" w:rsidP="00EF026B">
      <w:pPr>
        <w:numPr>
          <w:ilvl w:val="2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lastRenderedPageBreak/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E6296" w:rsidRPr="00EF026B" w:rsidRDefault="005E6296" w:rsidP="00EF026B">
      <w:pPr>
        <w:numPr>
          <w:ilvl w:val="2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5E6296" w:rsidRPr="00EF026B" w:rsidRDefault="005E6296" w:rsidP="00EF026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026B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 изучения истории учащимися 5—9 классов включают:</w:t>
      </w:r>
    </w:p>
    <w:p w:rsidR="005E6296" w:rsidRPr="00EF026B" w:rsidRDefault="005E6296" w:rsidP="00EF026B">
      <w:pPr>
        <w:numPr>
          <w:ilvl w:val="2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5E6296" w:rsidRPr="00EF026B" w:rsidRDefault="005E6296" w:rsidP="00EF026B">
      <w:pPr>
        <w:numPr>
          <w:ilvl w:val="2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E6296" w:rsidRPr="00EF026B" w:rsidRDefault="005E6296" w:rsidP="00EF026B">
      <w:pPr>
        <w:numPr>
          <w:ilvl w:val="2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5E6296" w:rsidRPr="00EF026B" w:rsidRDefault="005E6296" w:rsidP="00EF026B">
      <w:pPr>
        <w:numPr>
          <w:ilvl w:val="2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5E6296" w:rsidRPr="00EF026B" w:rsidRDefault="005E6296" w:rsidP="00EF026B">
      <w:pPr>
        <w:numPr>
          <w:ilvl w:val="2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E6296" w:rsidRPr="00EF026B" w:rsidRDefault="005E6296" w:rsidP="00EF0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 xml:space="preserve"> 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EF026B">
        <w:rPr>
          <w:rFonts w:ascii="Times New Roman" w:eastAsia="Calibri" w:hAnsi="Times New Roman" w:cs="Times New Roman"/>
          <w:sz w:val="24"/>
          <w:szCs w:val="24"/>
        </w:rPr>
        <w:t>деятельностных</w:t>
      </w:r>
      <w:proofErr w:type="spellEnd"/>
      <w:r w:rsidRPr="00EF026B">
        <w:rPr>
          <w:rFonts w:ascii="Times New Roman" w:eastAsia="Calibri" w:hAnsi="Times New Roman" w:cs="Times New Roman"/>
          <w:sz w:val="24"/>
          <w:szCs w:val="24"/>
        </w:rPr>
        <w:t xml:space="preserve"> (субъектных) компонентов. </w:t>
      </w:r>
    </w:p>
    <w:p w:rsidR="005E6296" w:rsidRPr="00EF026B" w:rsidRDefault="005E6296" w:rsidP="00EF02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026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5E6296" w:rsidRPr="00EF026B" w:rsidRDefault="005E6296" w:rsidP="00EF02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способность осущест</w:t>
      </w:r>
      <w:r w:rsidR="00352AED" w:rsidRPr="00EF026B">
        <w:rPr>
          <w:rFonts w:ascii="Times New Roman" w:eastAsia="Calibri" w:hAnsi="Times New Roman" w:cs="Times New Roman"/>
          <w:sz w:val="24"/>
          <w:szCs w:val="24"/>
        </w:rPr>
        <w:t xml:space="preserve">влять поиск нужной информационно </w:t>
      </w:r>
      <w:r w:rsidRPr="00EF026B">
        <w:rPr>
          <w:rFonts w:ascii="Times New Roman" w:eastAsia="Calibri" w:hAnsi="Times New Roman" w:cs="Times New Roman"/>
          <w:sz w:val="24"/>
          <w:szCs w:val="24"/>
        </w:rPr>
        <w:t>заданной теме в источниках различного типа;</w:t>
      </w:r>
    </w:p>
    <w:p w:rsidR="005E6296" w:rsidRPr="00EF026B" w:rsidRDefault="005E6296" w:rsidP="00EF02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способность выделять главное в тексте и второстепенное;</w:t>
      </w:r>
    </w:p>
    <w:p w:rsidR="005E6296" w:rsidRPr="00EF026B" w:rsidRDefault="005E6296" w:rsidP="00EF02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способность анализировать графическую, статистиче</w:t>
      </w:r>
      <w:r w:rsidRPr="00EF026B">
        <w:rPr>
          <w:rFonts w:ascii="Times New Roman" w:eastAsia="Calibri" w:hAnsi="Times New Roman" w:cs="Times New Roman"/>
          <w:sz w:val="24"/>
          <w:szCs w:val="24"/>
        </w:rPr>
        <w:softHyphen/>
        <w:t>скую, художественную, текстовую, аудиовизуальную и пр.;</w:t>
      </w:r>
    </w:p>
    <w:p w:rsidR="005E6296" w:rsidRPr="00EF026B" w:rsidRDefault="005E6296" w:rsidP="00EF02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способность выстраивать ответ в соответствии с задани</w:t>
      </w:r>
      <w:r w:rsidRPr="00EF026B">
        <w:rPr>
          <w:rFonts w:ascii="Times New Roman" w:eastAsia="Calibri" w:hAnsi="Times New Roman" w:cs="Times New Roman"/>
          <w:sz w:val="24"/>
          <w:szCs w:val="24"/>
        </w:rPr>
        <w:softHyphen/>
        <w:t>ем, целью (сжато, полно, выборочно). Способность развёрну</w:t>
      </w:r>
      <w:r w:rsidRPr="00EF026B">
        <w:rPr>
          <w:rFonts w:ascii="Times New Roman" w:eastAsia="Calibri" w:hAnsi="Times New Roman" w:cs="Times New Roman"/>
          <w:sz w:val="24"/>
          <w:szCs w:val="24"/>
        </w:rPr>
        <w:softHyphen/>
        <w:t>то излагать свою точку зрения, аргументировать её в соответ</w:t>
      </w:r>
      <w:r w:rsidRPr="00EF026B">
        <w:rPr>
          <w:rFonts w:ascii="Times New Roman" w:eastAsia="Calibri" w:hAnsi="Times New Roman" w:cs="Times New Roman"/>
          <w:sz w:val="24"/>
          <w:szCs w:val="24"/>
        </w:rPr>
        <w:softHyphen/>
        <w:t>ствии с возрастными возможностями;</w:t>
      </w:r>
    </w:p>
    <w:p w:rsidR="005E6296" w:rsidRPr="00EF026B" w:rsidRDefault="005E6296" w:rsidP="00EF02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EF026B">
        <w:rPr>
          <w:rFonts w:ascii="Times New Roman" w:eastAsia="Calibri" w:hAnsi="Times New Roman" w:cs="Times New Roman"/>
          <w:sz w:val="24"/>
          <w:szCs w:val="24"/>
        </w:rPr>
        <w:softHyphen/>
        <w:t>формации в соответствии с целью;</w:t>
      </w:r>
    </w:p>
    <w:p w:rsidR="005E6296" w:rsidRPr="00EF026B" w:rsidRDefault="005E6296" w:rsidP="00EF02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способность (на уровне возраста) вести диалог, публич</w:t>
      </w:r>
      <w:r w:rsidRPr="00EF026B">
        <w:rPr>
          <w:rFonts w:ascii="Times New Roman" w:eastAsia="Calibri" w:hAnsi="Times New Roman" w:cs="Times New Roman"/>
          <w:sz w:val="24"/>
          <w:szCs w:val="24"/>
        </w:rPr>
        <w:softHyphen/>
        <w:t>но выступать с докладом, защитой презентации;</w:t>
      </w:r>
    </w:p>
    <w:p w:rsidR="005E6296" w:rsidRPr="00EF026B" w:rsidRDefault="005E6296" w:rsidP="00EF02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способность организовывать свою деятельность и соот</w:t>
      </w:r>
      <w:r w:rsidRPr="00EF026B">
        <w:rPr>
          <w:rFonts w:ascii="Times New Roman" w:eastAsia="Calibri" w:hAnsi="Times New Roman" w:cs="Times New Roman"/>
          <w:sz w:val="24"/>
          <w:szCs w:val="24"/>
        </w:rPr>
        <w:softHyphen/>
        <w:t>носить её с целью группы, коллектива;</w:t>
      </w:r>
    </w:p>
    <w:p w:rsidR="005E6296" w:rsidRPr="00EF026B" w:rsidRDefault="005E6296" w:rsidP="00EF02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способность слышать, слушать и учитывать мнение дру</w:t>
      </w:r>
      <w:r w:rsidRPr="00EF026B">
        <w:rPr>
          <w:rFonts w:ascii="Times New Roman" w:eastAsia="Calibri" w:hAnsi="Times New Roman" w:cs="Times New Roman"/>
          <w:sz w:val="24"/>
          <w:szCs w:val="24"/>
        </w:rPr>
        <w:softHyphen/>
        <w:t>гого в процессе учебного сотрудничества;</w:t>
      </w:r>
    </w:p>
    <w:p w:rsidR="005E6296" w:rsidRPr="00EF026B" w:rsidRDefault="005E6296" w:rsidP="00EF026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способность определять свою роль в учебной группе и определять вклад в общий результат;</w:t>
      </w:r>
    </w:p>
    <w:p w:rsidR="005E6296" w:rsidRPr="00EF026B" w:rsidRDefault="005E6296" w:rsidP="00EF026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sz w:val="24"/>
          <w:szCs w:val="24"/>
        </w:rPr>
        <w:t>способность оценивать и корректировать своё поведение в социальной среде.</w:t>
      </w:r>
    </w:p>
    <w:p w:rsidR="00580F2B" w:rsidRPr="00EF026B" w:rsidRDefault="00580F2B" w:rsidP="00EF0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F026B" w:rsidRDefault="00EF026B" w:rsidP="00EF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dash041e005f0431005f044b005f0447005f043d005f044b005f0439005f005fchar1char1"/>
          <w:b/>
        </w:rPr>
      </w:pPr>
    </w:p>
    <w:p w:rsidR="00EF026B" w:rsidRDefault="00EF026B" w:rsidP="00EF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dash041e005f0431005f044b005f0447005f043d005f044b005f0439005f005fchar1char1"/>
          <w:b/>
        </w:rPr>
      </w:pPr>
    </w:p>
    <w:p w:rsidR="00EF026B" w:rsidRDefault="00EF026B" w:rsidP="00EF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dash041e005f0431005f044b005f0447005f043d005f044b005f0439005f005fchar1char1"/>
          <w:b/>
        </w:rPr>
      </w:pPr>
    </w:p>
    <w:p w:rsidR="00EF026B" w:rsidRDefault="00EF026B" w:rsidP="00EF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dash041e005f0431005f044b005f0447005f043d005f044b005f0439005f005fchar1char1"/>
          <w:b/>
        </w:rPr>
      </w:pPr>
    </w:p>
    <w:p w:rsidR="0093553D" w:rsidRPr="00EF026B" w:rsidRDefault="001C2C70" w:rsidP="00EF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026B">
        <w:rPr>
          <w:rStyle w:val="dash041e005f0431005f044b005f0447005f043d005f044b005f0439005f005fchar1char1"/>
          <w:b/>
        </w:rPr>
        <w:lastRenderedPageBreak/>
        <w:t>Планируемые  результаты освоения учебного предмета</w:t>
      </w:r>
      <w:r w:rsidRPr="00EF02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3553D" w:rsidRPr="00EF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России»</w:t>
      </w:r>
    </w:p>
    <w:p w:rsidR="0093553D" w:rsidRPr="00EF026B" w:rsidRDefault="0093553D" w:rsidP="00EF02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553D" w:rsidRPr="00EF026B" w:rsidRDefault="0093553D" w:rsidP="00EF026B">
      <w:p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Важнейшими </w:t>
      </w:r>
      <w:r w:rsidRPr="00EF02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EF026B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истории на данном этапе обучения являются: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26B">
        <w:rPr>
          <w:rFonts w:ascii="Times New Roman" w:eastAsia="Calibri" w:hAnsi="Times New Roman" w:cs="Times New Roman"/>
          <w:sz w:val="24"/>
          <w:szCs w:val="24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26B">
        <w:rPr>
          <w:rFonts w:ascii="Times New Roman" w:eastAsia="Calibri" w:hAnsi="Times New Roman" w:cs="Times New Roman"/>
          <w:sz w:val="24"/>
          <w:szCs w:val="24"/>
          <w:lang w:eastAsia="ru-RU"/>
        </w:rPr>
        <w:t>изложение собственного мнения, аргументация своей точки зрения в соответствии с возрастными возможностями;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EF026B">
        <w:rPr>
          <w:rFonts w:ascii="Times New Roman" w:eastAsia="Calibri" w:hAnsi="Times New Roman" w:cs="Times New Roman"/>
          <w:sz w:val="24"/>
          <w:szCs w:val="24"/>
          <w:lang w:eastAsia="ru-RU"/>
        </w:rPr>
        <w:t>эмпатии</w:t>
      </w:r>
      <w:proofErr w:type="spellEnd"/>
      <w:r w:rsidRPr="00EF0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понимания чувств других людей и сопереживания им;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26B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осмысление социально-нравственного опыта </w:t>
      </w:r>
      <w:proofErr w:type="spellStart"/>
      <w:r w:rsidRPr="00EF026B">
        <w:rPr>
          <w:rFonts w:ascii="Times New Roman" w:eastAsia="Calibri" w:hAnsi="Times New Roman" w:cs="Times New Roman"/>
          <w:sz w:val="24"/>
          <w:szCs w:val="24"/>
          <w:lang w:eastAsia="ru-RU"/>
        </w:rPr>
        <w:t>предше-ствующих</w:t>
      </w:r>
      <w:proofErr w:type="spellEnd"/>
      <w:r w:rsidRPr="00EF0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поколений;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26B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 xml:space="preserve">соотнесение своих взглядов и принципов с </w:t>
      </w:r>
      <w:proofErr w:type="spellStart"/>
      <w:r w:rsidRPr="00EF026B">
        <w:rPr>
          <w:rFonts w:ascii="Times New Roman" w:hAnsi="Times New Roman" w:cs="Times New Roman"/>
          <w:sz w:val="24"/>
          <w:szCs w:val="24"/>
        </w:rPr>
        <w:t>историче-ски</w:t>
      </w:r>
      <w:proofErr w:type="spellEnd"/>
      <w:r w:rsidRPr="00EF026B">
        <w:rPr>
          <w:rFonts w:ascii="Times New Roman" w:hAnsi="Times New Roman" w:cs="Times New Roman"/>
          <w:sz w:val="24"/>
          <w:szCs w:val="24"/>
        </w:rPr>
        <w:t xml:space="preserve"> возникавшими мировоззренческими системами (под руководством учителя);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 в соответствии с возрастными возможностями;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 xml:space="preserve">обсуждение и оценивание своих достижений и </w:t>
      </w:r>
      <w:proofErr w:type="spellStart"/>
      <w:r w:rsidRPr="00EF026B">
        <w:rPr>
          <w:rFonts w:ascii="Times New Roman" w:hAnsi="Times New Roman" w:cs="Times New Roman"/>
          <w:sz w:val="24"/>
          <w:szCs w:val="24"/>
        </w:rPr>
        <w:t>дости-жений</w:t>
      </w:r>
      <w:proofErr w:type="spellEnd"/>
      <w:r w:rsidRPr="00EF026B">
        <w:rPr>
          <w:rFonts w:ascii="Times New Roman" w:hAnsi="Times New Roman" w:cs="Times New Roman"/>
          <w:sz w:val="24"/>
          <w:szCs w:val="24"/>
        </w:rPr>
        <w:t xml:space="preserve"> других обучающихся (под руководством учителя);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расширение опыта конструктивного взаимодействия в социальном общении.</w:t>
      </w:r>
    </w:p>
    <w:p w:rsidR="0093553D" w:rsidRPr="00EF026B" w:rsidRDefault="0093553D" w:rsidP="00EF02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26B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EF026B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</w:t>
      </w:r>
      <w:r w:rsidRPr="00EF026B">
        <w:rPr>
          <w:rFonts w:ascii="Times New Roman" w:hAnsi="Times New Roman" w:cs="Times New Roman"/>
          <w:sz w:val="24"/>
          <w:szCs w:val="24"/>
        </w:rPr>
        <w:t>изучения истории предполагают формирование следующих умений: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формулировать при поддержке учителя новые для себя задачи в учебной и познавательной деятельности;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 xml:space="preserve">планировать пути достижения образовательных </w:t>
      </w:r>
      <w:proofErr w:type="spellStart"/>
      <w:r w:rsidRPr="00EF026B">
        <w:rPr>
          <w:rFonts w:ascii="Times New Roman" w:hAnsi="Times New Roman" w:cs="Times New Roman"/>
          <w:sz w:val="24"/>
          <w:szCs w:val="24"/>
        </w:rPr>
        <w:t>це-лей</w:t>
      </w:r>
      <w:proofErr w:type="spellEnd"/>
      <w:r w:rsidRPr="00EF026B">
        <w:rPr>
          <w:rFonts w:ascii="Times New Roman" w:hAnsi="Times New Roman" w:cs="Times New Roman"/>
          <w:sz w:val="24"/>
          <w:szCs w:val="24"/>
        </w:rPr>
        <w:t>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 xml:space="preserve">собирать и фиксировать информацию, выделяя </w:t>
      </w:r>
      <w:proofErr w:type="spellStart"/>
      <w:r w:rsidRPr="00EF026B">
        <w:rPr>
          <w:rFonts w:ascii="Times New Roman" w:hAnsi="Times New Roman" w:cs="Times New Roman"/>
          <w:sz w:val="24"/>
          <w:szCs w:val="24"/>
        </w:rPr>
        <w:t>глав-ную</w:t>
      </w:r>
      <w:proofErr w:type="spellEnd"/>
      <w:r w:rsidRPr="00EF026B">
        <w:rPr>
          <w:rFonts w:ascii="Times New Roman" w:hAnsi="Times New Roman" w:cs="Times New Roman"/>
          <w:sz w:val="24"/>
          <w:szCs w:val="24"/>
        </w:rPr>
        <w:t xml:space="preserve"> и второстепенную, критически оценивать её достоверность (под руководством учителя);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ставить репродуктивные вопросы (на воспроизведение материала) по изученному материалу;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 xml:space="preserve">определять понятия, устанавливать аналогии, </w:t>
      </w:r>
      <w:proofErr w:type="spellStart"/>
      <w:r w:rsidRPr="00EF026B">
        <w:rPr>
          <w:rFonts w:ascii="Times New Roman" w:hAnsi="Times New Roman" w:cs="Times New Roman"/>
          <w:sz w:val="24"/>
          <w:szCs w:val="24"/>
        </w:rPr>
        <w:t>клас-сифицировать</w:t>
      </w:r>
      <w:proofErr w:type="spellEnd"/>
      <w:r w:rsidRPr="00EF026B">
        <w:rPr>
          <w:rFonts w:ascii="Times New Roman" w:hAnsi="Times New Roman" w:cs="Times New Roman"/>
          <w:sz w:val="24"/>
          <w:szCs w:val="24"/>
        </w:rPr>
        <w:t>; с помощью учителя выбирать основания и критерии для классификации и обобщения;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lastRenderedPageBreak/>
        <w:t xml:space="preserve">логически строить рассуждение, выстраивать ответ в </w:t>
      </w:r>
      <w:proofErr w:type="spellStart"/>
      <w:r w:rsidRPr="00EF026B">
        <w:rPr>
          <w:rFonts w:ascii="Times New Roman" w:hAnsi="Times New Roman" w:cs="Times New Roman"/>
          <w:sz w:val="24"/>
          <w:szCs w:val="24"/>
        </w:rPr>
        <w:t>со-ответствии</w:t>
      </w:r>
      <w:proofErr w:type="spellEnd"/>
      <w:r w:rsidRPr="00EF026B">
        <w:rPr>
          <w:rFonts w:ascii="Times New Roman" w:hAnsi="Times New Roman" w:cs="Times New Roman"/>
          <w:sz w:val="24"/>
          <w:szCs w:val="24"/>
        </w:rPr>
        <w:t xml:space="preserve"> с заданием, целью (сжато, полно, выборочно);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EF026B"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r w:rsidRPr="00EF026B">
        <w:rPr>
          <w:rFonts w:ascii="Times New Roman" w:hAnsi="Times New Roman" w:cs="Times New Roman"/>
          <w:sz w:val="24"/>
          <w:szCs w:val="24"/>
        </w:rPr>
        <w:t xml:space="preserve"> для обработки, </w:t>
      </w:r>
      <w:proofErr w:type="spellStart"/>
      <w:r w:rsidRPr="00EF026B">
        <w:rPr>
          <w:rFonts w:ascii="Times New Roman" w:hAnsi="Times New Roman" w:cs="Times New Roman"/>
          <w:sz w:val="24"/>
          <w:szCs w:val="24"/>
        </w:rPr>
        <w:t>переда-чи</w:t>
      </w:r>
      <w:proofErr w:type="spellEnd"/>
      <w:r w:rsidRPr="00EF026B">
        <w:rPr>
          <w:rFonts w:ascii="Times New Roman" w:hAnsi="Times New Roman" w:cs="Times New Roman"/>
          <w:sz w:val="24"/>
          <w:szCs w:val="24"/>
        </w:rPr>
        <w:t>, систематизации и презентации информации;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 xml:space="preserve">выявлять позитивные и негативные факторы, </w:t>
      </w:r>
      <w:proofErr w:type="spellStart"/>
      <w:r w:rsidRPr="00EF026B">
        <w:rPr>
          <w:rFonts w:ascii="Times New Roman" w:hAnsi="Times New Roman" w:cs="Times New Roman"/>
          <w:sz w:val="24"/>
          <w:szCs w:val="24"/>
        </w:rPr>
        <w:t>влияю-щие</w:t>
      </w:r>
      <w:proofErr w:type="spellEnd"/>
      <w:r w:rsidRPr="00EF026B">
        <w:rPr>
          <w:rFonts w:ascii="Times New Roman" w:hAnsi="Times New Roman" w:cs="Times New Roman"/>
          <w:sz w:val="24"/>
          <w:szCs w:val="24"/>
        </w:rPr>
        <w:t xml:space="preserve"> на результаты и качество выполнения задания;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определять свою роль в учебной группе, оценивать вклад всех участников в общий результат.</w:t>
      </w:r>
    </w:p>
    <w:p w:rsidR="0093553D" w:rsidRPr="00EF026B" w:rsidRDefault="0093553D" w:rsidP="00EF026B">
      <w:pPr>
        <w:shd w:val="clear" w:color="auto" w:fill="FFFFFF" w:themeFill="background1"/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  <w:r w:rsidRPr="00EF026B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 xml:space="preserve">овладение целостными представлениями об </w:t>
      </w:r>
      <w:proofErr w:type="spellStart"/>
      <w:r w:rsidRPr="00EF026B">
        <w:rPr>
          <w:rFonts w:ascii="Times New Roman" w:hAnsi="Times New Roman" w:cs="Times New Roman"/>
          <w:sz w:val="24"/>
          <w:szCs w:val="24"/>
        </w:rPr>
        <w:t>историче-ском</w:t>
      </w:r>
      <w:proofErr w:type="spellEnd"/>
      <w:r w:rsidRPr="00EF026B">
        <w:rPr>
          <w:rFonts w:ascii="Times New Roman" w:hAnsi="Times New Roman" w:cs="Times New Roman"/>
          <w:sz w:val="24"/>
          <w:szCs w:val="24"/>
        </w:rPr>
        <w:t xml:space="preserve"> пути народов как необходимой основой миропонимания и познания современного общества;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 xml:space="preserve">способность применять понятийный аппарат </w:t>
      </w:r>
      <w:proofErr w:type="spellStart"/>
      <w:r w:rsidRPr="00EF026B">
        <w:rPr>
          <w:rFonts w:ascii="Times New Roman" w:hAnsi="Times New Roman" w:cs="Times New Roman"/>
          <w:sz w:val="24"/>
          <w:szCs w:val="24"/>
        </w:rPr>
        <w:t>историче-ского</w:t>
      </w:r>
      <w:proofErr w:type="spellEnd"/>
      <w:r w:rsidRPr="00EF026B">
        <w:rPr>
          <w:rFonts w:ascii="Times New Roman" w:hAnsi="Times New Roman" w:cs="Times New Roman"/>
          <w:sz w:val="24"/>
          <w:szCs w:val="24"/>
        </w:rPr>
        <w:t xml:space="preserve"> знания;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умение изучать информацию различных исторических источников, раскрывая их познавательную ценность;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 xml:space="preserve">готовность применять исторические знания для </w:t>
      </w:r>
      <w:proofErr w:type="spellStart"/>
      <w:r w:rsidRPr="00EF026B">
        <w:rPr>
          <w:rFonts w:ascii="Times New Roman" w:hAnsi="Times New Roman" w:cs="Times New Roman"/>
          <w:sz w:val="24"/>
          <w:szCs w:val="24"/>
        </w:rPr>
        <w:t>выяв-ления</w:t>
      </w:r>
      <w:proofErr w:type="spellEnd"/>
      <w:r w:rsidRPr="00EF026B">
        <w:rPr>
          <w:rFonts w:ascii="Times New Roman" w:hAnsi="Times New Roman" w:cs="Times New Roman"/>
          <w:sz w:val="24"/>
          <w:szCs w:val="24"/>
        </w:rPr>
        <w:t xml:space="preserve"> и сохранения исторических и культурных памятников своей страны и мира.</w:t>
      </w:r>
    </w:p>
    <w:p w:rsidR="0093553D" w:rsidRPr="00EF026B" w:rsidRDefault="0093553D" w:rsidP="00EF026B">
      <w:pPr>
        <w:shd w:val="clear" w:color="auto" w:fill="FFFFFF" w:themeFill="background1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курса учащиеся должны знать и понимать: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имена выдающихся деятелей XVIII в., важнейшие факты их биографии;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 xml:space="preserve">основные этапы и ключевые события всеобщей </w:t>
      </w:r>
      <w:proofErr w:type="spellStart"/>
      <w:r w:rsidRPr="00EF026B">
        <w:rPr>
          <w:rFonts w:ascii="Times New Roman" w:hAnsi="Times New Roman" w:cs="Times New Roman"/>
          <w:sz w:val="24"/>
          <w:szCs w:val="24"/>
        </w:rPr>
        <w:t>исто-рии</w:t>
      </w:r>
      <w:proofErr w:type="spellEnd"/>
      <w:r w:rsidRPr="00EF026B">
        <w:rPr>
          <w:rFonts w:ascii="Times New Roman" w:hAnsi="Times New Roman" w:cs="Times New Roman"/>
          <w:sz w:val="24"/>
          <w:szCs w:val="24"/>
        </w:rPr>
        <w:t xml:space="preserve"> периода конца XVII — XVIII в.;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 xml:space="preserve">важнейшие достижения культуры и системы </w:t>
      </w:r>
      <w:proofErr w:type="spellStart"/>
      <w:r w:rsidRPr="00EF026B">
        <w:rPr>
          <w:rFonts w:ascii="Times New Roman" w:hAnsi="Times New Roman" w:cs="Times New Roman"/>
          <w:sz w:val="24"/>
          <w:szCs w:val="24"/>
        </w:rPr>
        <w:t>ценно-стей</w:t>
      </w:r>
      <w:proofErr w:type="spellEnd"/>
      <w:r w:rsidRPr="00EF026B">
        <w:rPr>
          <w:rFonts w:ascii="Times New Roman" w:hAnsi="Times New Roman" w:cs="Times New Roman"/>
          <w:sz w:val="24"/>
          <w:szCs w:val="24"/>
        </w:rPr>
        <w:t>, сформировавшиеся в ходе исторического развития;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93553D" w:rsidRPr="00EF026B" w:rsidRDefault="0093553D" w:rsidP="00EF026B">
      <w:pPr>
        <w:shd w:val="clear" w:color="auto" w:fill="FFFFFF" w:themeFill="background1"/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курса учащиеся должны уметь: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 xml:space="preserve"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</w:t>
      </w:r>
      <w:r w:rsidRPr="00EF026B">
        <w:rPr>
          <w:rFonts w:ascii="Times New Roman" w:hAnsi="Times New Roman" w:cs="Times New Roman"/>
          <w:sz w:val="24"/>
          <w:szCs w:val="24"/>
        </w:rPr>
        <w:lastRenderedPageBreak/>
        <w:t>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 xml:space="preserve">определять на основе учебного материала </w:t>
      </w:r>
      <w:bookmarkStart w:id="0" w:name="_GoBack"/>
      <w:bookmarkEnd w:id="0"/>
      <w:r w:rsidRPr="00EF026B">
        <w:rPr>
          <w:rFonts w:ascii="Times New Roman" w:hAnsi="Times New Roman" w:cs="Times New Roman"/>
          <w:sz w:val="24"/>
          <w:szCs w:val="24"/>
        </w:rPr>
        <w:t>причины и следствия важнейших исторических событий;</w:t>
      </w:r>
    </w:p>
    <w:p w:rsidR="0093553D" w:rsidRPr="00EF026B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3553D" w:rsidRDefault="0093553D" w:rsidP="00EF026B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F026B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F026B" w:rsidRPr="00EF026B" w:rsidRDefault="00EF026B" w:rsidP="00EF026B">
      <w:pPr>
        <w:shd w:val="clear" w:color="auto" w:fill="FFFFFF" w:themeFill="background1"/>
        <w:spacing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</w:p>
    <w:p w:rsidR="00057A42" w:rsidRPr="00EF026B" w:rsidRDefault="00057A42" w:rsidP="00EF0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Учебно-тематический план</w:t>
      </w:r>
    </w:p>
    <w:p w:rsidR="00057A42" w:rsidRPr="00EF026B" w:rsidRDefault="00057A42" w:rsidP="00EF0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86"/>
        <w:gridCol w:w="1844"/>
        <w:gridCol w:w="2021"/>
      </w:tblGrid>
      <w:tr w:rsidR="001C2C70" w:rsidRPr="00EF026B" w:rsidTr="00121ADB">
        <w:trPr>
          <w:jc w:val="center"/>
        </w:trPr>
        <w:tc>
          <w:tcPr>
            <w:tcW w:w="900" w:type="dxa"/>
            <w:vAlign w:val="center"/>
          </w:tcPr>
          <w:p w:rsidR="001C2C70" w:rsidRPr="00EF026B" w:rsidRDefault="001C2C70" w:rsidP="00EF026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26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F02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EF026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F02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1C2C70" w:rsidRPr="00EF026B" w:rsidRDefault="001C2C70" w:rsidP="00EF026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26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4" w:type="dxa"/>
            <w:vAlign w:val="center"/>
          </w:tcPr>
          <w:p w:rsidR="001C2C70" w:rsidRPr="00EF026B" w:rsidRDefault="001C2C70" w:rsidP="00EF026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26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21" w:type="dxa"/>
          </w:tcPr>
          <w:p w:rsidR="001C2C70" w:rsidRPr="00EF026B" w:rsidRDefault="001C2C70" w:rsidP="00EF026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26B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1C2C70" w:rsidRPr="00EF026B" w:rsidRDefault="001C2C70" w:rsidP="00EF026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26B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057A42" w:rsidRPr="00EF026B" w:rsidTr="00580F2B">
        <w:trPr>
          <w:jc w:val="center"/>
        </w:trPr>
        <w:tc>
          <w:tcPr>
            <w:tcW w:w="10151" w:type="dxa"/>
            <w:gridSpan w:val="4"/>
          </w:tcPr>
          <w:p w:rsidR="00057A42" w:rsidRPr="00EF026B" w:rsidRDefault="00621E7B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История Нового времени (30</w:t>
            </w:r>
            <w:r w:rsidR="00057A42" w:rsidRPr="00EF026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 часов)</w:t>
            </w:r>
          </w:p>
        </w:tc>
      </w:tr>
      <w:tr w:rsidR="00057A42" w:rsidRPr="00EF026B" w:rsidTr="00580F2B">
        <w:trPr>
          <w:jc w:val="center"/>
        </w:trPr>
        <w:tc>
          <w:tcPr>
            <w:tcW w:w="900" w:type="dxa"/>
          </w:tcPr>
          <w:p w:rsidR="00057A42" w:rsidRPr="00EF026B" w:rsidRDefault="00057A42" w:rsidP="00EF026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7A42" w:rsidRPr="00EF026B" w:rsidRDefault="00057A42" w:rsidP="00EF0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bCs/>
                <w:spacing w:val="13"/>
                <w:sz w:val="24"/>
                <w:szCs w:val="24"/>
              </w:rPr>
              <w:t xml:space="preserve">Введение </w:t>
            </w:r>
          </w:p>
        </w:tc>
        <w:tc>
          <w:tcPr>
            <w:tcW w:w="1844" w:type="dxa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057A42" w:rsidRPr="00EF026B" w:rsidTr="00580F2B">
        <w:trPr>
          <w:jc w:val="center"/>
        </w:trPr>
        <w:tc>
          <w:tcPr>
            <w:tcW w:w="900" w:type="dxa"/>
          </w:tcPr>
          <w:p w:rsidR="00057A42" w:rsidRPr="00EF026B" w:rsidRDefault="00057A42" w:rsidP="00EF026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7A42" w:rsidRPr="00EF026B" w:rsidRDefault="00057A42" w:rsidP="00EF0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1844" w:type="dxa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057A42" w:rsidRPr="00EF026B" w:rsidTr="00580F2B">
        <w:trPr>
          <w:jc w:val="center"/>
        </w:trPr>
        <w:tc>
          <w:tcPr>
            <w:tcW w:w="900" w:type="dxa"/>
          </w:tcPr>
          <w:p w:rsidR="00057A42" w:rsidRPr="00EF026B" w:rsidRDefault="00057A42" w:rsidP="00EF026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7A42" w:rsidRPr="00EF026B" w:rsidRDefault="00057A42" w:rsidP="00EF0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новой Европы</w:t>
            </w:r>
          </w:p>
        </w:tc>
        <w:tc>
          <w:tcPr>
            <w:tcW w:w="1844" w:type="dxa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021" w:type="dxa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057A42" w:rsidRPr="00EF026B" w:rsidTr="00580F2B">
        <w:trPr>
          <w:jc w:val="center"/>
        </w:trPr>
        <w:tc>
          <w:tcPr>
            <w:tcW w:w="900" w:type="dxa"/>
          </w:tcPr>
          <w:p w:rsidR="00057A42" w:rsidRPr="00EF026B" w:rsidRDefault="00057A42" w:rsidP="00EF026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7A42" w:rsidRPr="00EF026B" w:rsidRDefault="00057A42" w:rsidP="00EF0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Западной Европы на рубеже </w:t>
            </w:r>
            <w:r w:rsidRPr="00EF0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F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0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F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Успехи и проблемы индустриального общества</w:t>
            </w:r>
          </w:p>
        </w:tc>
        <w:tc>
          <w:tcPr>
            <w:tcW w:w="1844" w:type="dxa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057A42" w:rsidRPr="00EF026B" w:rsidTr="00580F2B">
        <w:trPr>
          <w:jc w:val="center"/>
        </w:trPr>
        <w:tc>
          <w:tcPr>
            <w:tcW w:w="900" w:type="dxa"/>
          </w:tcPr>
          <w:p w:rsidR="00057A42" w:rsidRPr="00EF026B" w:rsidRDefault="00057A42" w:rsidP="00EF026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7A42" w:rsidRPr="00EF026B" w:rsidRDefault="00057A42" w:rsidP="00EF0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Америки</w:t>
            </w:r>
          </w:p>
        </w:tc>
        <w:tc>
          <w:tcPr>
            <w:tcW w:w="1844" w:type="dxa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057A42" w:rsidRPr="00EF026B" w:rsidTr="00580F2B">
        <w:trPr>
          <w:jc w:val="center"/>
        </w:trPr>
        <w:tc>
          <w:tcPr>
            <w:tcW w:w="900" w:type="dxa"/>
          </w:tcPr>
          <w:p w:rsidR="00057A42" w:rsidRPr="00EF026B" w:rsidRDefault="00057A42" w:rsidP="00EF026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7A42" w:rsidRPr="00EF026B" w:rsidRDefault="00057A42" w:rsidP="00EF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общества в </w:t>
            </w:r>
            <w:r w:rsidRPr="00EF0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F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в.: новый этап колониализма</w:t>
            </w:r>
          </w:p>
        </w:tc>
        <w:tc>
          <w:tcPr>
            <w:tcW w:w="1844" w:type="dxa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057A42" w:rsidRPr="00EF026B" w:rsidTr="00580F2B">
        <w:trPr>
          <w:jc w:val="center"/>
        </w:trPr>
        <w:tc>
          <w:tcPr>
            <w:tcW w:w="900" w:type="dxa"/>
          </w:tcPr>
          <w:p w:rsidR="00057A42" w:rsidRPr="00EF026B" w:rsidRDefault="00057A42" w:rsidP="00EF026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7A42" w:rsidRPr="00EF026B" w:rsidRDefault="00057A42" w:rsidP="00EF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отношения: обострение противоречий</w:t>
            </w:r>
          </w:p>
        </w:tc>
        <w:tc>
          <w:tcPr>
            <w:tcW w:w="1844" w:type="dxa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057A42" w:rsidRPr="00EF026B" w:rsidTr="00580F2B">
        <w:trPr>
          <w:jc w:val="center"/>
        </w:trPr>
        <w:tc>
          <w:tcPr>
            <w:tcW w:w="900" w:type="dxa"/>
          </w:tcPr>
          <w:p w:rsidR="00057A42" w:rsidRPr="00EF026B" w:rsidRDefault="00057A42" w:rsidP="00EF026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7A42" w:rsidRPr="00EF026B" w:rsidRDefault="00057A42" w:rsidP="00EF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44" w:type="dxa"/>
          </w:tcPr>
          <w:p w:rsidR="00057A42" w:rsidRPr="00EF026B" w:rsidRDefault="00621E7B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057A42" w:rsidRPr="00EF026B" w:rsidTr="00580F2B">
        <w:trPr>
          <w:jc w:val="center"/>
        </w:trPr>
        <w:tc>
          <w:tcPr>
            <w:tcW w:w="10151" w:type="dxa"/>
            <w:gridSpan w:val="4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История России в XVII — XVIII в. (40 часов)</w:t>
            </w:r>
          </w:p>
        </w:tc>
      </w:tr>
      <w:tr w:rsidR="00057A42" w:rsidRPr="00EF026B" w:rsidTr="00580F2B">
        <w:trPr>
          <w:jc w:val="center"/>
        </w:trPr>
        <w:tc>
          <w:tcPr>
            <w:tcW w:w="900" w:type="dxa"/>
          </w:tcPr>
          <w:p w:rsidR="00057A42" w:rsidRPr="00EF026B" w:rsidRDefault="00057A42" w:rsidP="00EF026B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7A42" w:rsidRPr="00EF026B" w:rsidRDefault="00897DD0" w:rsidP="00EF0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 xml:space="preserve">Введение </w:t>
            </w:r>
          </w:p>
        </w:tc>
        <w:tc>
          <w:tcPr>
            <w:tcW w:w="1844" w:type="dxa"/>
          </w:tcPr>
          <w:p w:rsidR="00057A42" w:rsidRPr="00EF026B" w:rsidRDefault="00897DD0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057A42" w:rsidRPr="00EF026B" w:rsidTr="00580F2B">
        <w:trPr>
          <w:jc w:val="center"/>
        </w:trPr>
        <w:tc>
          <w:tcPr>
            <w:tcW w:w="900" w:type="dxa"/>
          </w:tcPr>
          <w:p w:rsidR="00057A42" w:rsidRPr="00EF026B" w:rsidRDefault="00057A42" w:rsidP="00EF026B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7A42" w:rsidRPr="00EF026B" w:rsidRDefault="00897DD0" w:rsidP="00EF0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 xml:space="preserve">Россия в эпоху преобразований Петра I </w:t>
            </w:r>
          </w:p>
        </w:tc>
        <w:tc>
          <w:tcPr>
            <w:tcW w:w="1844" w:type="dxa"/>
          </w:tcPr>
          <w:p w:rsidR="00057A42" w:rsidRPr="00EF026B" w:rsidRDefault="00897DD0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2021" w:type="dxa"/>
          </w:tcPr>
          <w:p w:rsidR="00057A42" w:rsidRPr="00EF026B" w:rsidRDefault="00057A42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897DD0" w:rsidRPr="00EF026B" w:rsidTr="00580F2B">
        <w:trPr>
          <w:jc w:val="center"/>
        </w:trPr>
        <w:tc>
          <w:tcPr>
            <w:tcW w:w="900" w:type="dxa"/>
          </w:tcPr>
          <w:p w:rsidR="00897DD0" w:rsidRPr="00EF026B" w:rsidRDefault="00897DD0" w:rsidP="00EF026B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7DD0" w:rsidRPr="00EF026B" w:rsidRDefault="00897DD0" w:rsidP="00EF0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 xml:space="preserve">Россия при наследниках Петра I: эпоха </w:t>
            </w:r>
            <w:r w:rsidRPr="00EF026B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lastRenderedPageBreak/>
              <w:t xml:space="preserve">дворцовых переворотов </w:t>
            </w:r>
          </w:p>
        </w:tc>
        <w:tc>
          <w:tcPr>
            <w:tcW w:w="1844" w:type="dxa"/>
          </w:tcPr>
          <w:p w:rsidR="00897DD0" w:rsidRPr="00EF026B" w:rsidRDefault="00897DD0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1" w:type="dxa"/>
          </w:tcPr>
          <w:p w:rsidR="00897DD0" w:rsidRPr="00EF026B" w:rsidRDefault="00897DD0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897DD0" w:rsidRPr="00EF026B" w:rsidTr="00580F2B">
        <w:trPr>
          <w:jc w:val="center"/>
        </w:trPr>
        <w:tc>
          <w:tcPr>
            <w:tcW w:w="900" w:type="dxa"/>
          </w:tcPr>
          <w:p w:rsidR="00897DD0" w:rsidRPr="00EF026B" w:rsidRDefault="00897DD0" w:rsidP="00EF026B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7DD0" w:rsidRPr="00EF026B" w:rsidRDefault="00897DD0" w:rsidP="00EF0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>Российская империя при Екатерине II</w:t>
            </w:r>
          </w:p>
        </w:tc>
        <w:tc>
          <w:tcPr>
            <w:tcW w:w="1844" w:type="dxa"/>
          </w:tcPr>
          <w:p w:rsidR="00897DD0" w:rsidRPr="00EF026B" w:rsidRDefault="00897DD0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021" w:type="dxa"/>
          </w:tcPr>
          <w:p w:rsidR="00897DD0" w:rsidRPr="00EF026B" w:rsidRDefault="00897DD0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897DD0" w:rsidRPr="00EF026B" w:rsidTr="00580F2B">
        <w:trPr>
          <w:jc w:val="center"/>
        </w:trPr>
        <w:tc>
          <w:tcPr>
            <w:tcW w:w="900" w:type="dxa"/>
          </w:tcPr>
          <w:p w:rsidR="00897DD0" w:rsidRPr="00EF026B" w:rsidRDefault="00897DD0" w:rsidP="00EF026B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7DD0" w:rsidRPr="00EF026B" w:rsidRDefault="00897DD0" w:rsidP="00EF0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 xml:space="preserve">Россия при Павле I </w:t>
            </w:r>
          </w:p>
        </w:tc>
        <w:tc>
          <w:tcPr>
            <w:tcW w:w="1844" w:type="dxa"/>
          </w:tcPr>
          <w:p w:rsidR="00897DD0" w:rsidRPr="00EF026B" w:rsidRDefault="00897DD0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897DD0" w:rsidRPr="00EF026B" w:rsidRDefault="00897DD0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897DD0" w:rsidRPr="00EF026B" w:rsidTr="00580F2B">
        <w:trPr>
          <w:jc w:val="center"/>
        </w:trPr>
        <w:tc>
          <w:tcPr>
            <w:tcW w:w="900" w:type="dxa"/>
          </w:tcPr>
          <w:p w:rsidR="00897DD0" w:rsidRPr="00EF026B" w:rsidRDefault="00897DD0" w:rsidP="00EF026B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7DD0" w:rsidRPr="00EF026B" w:rsidRDefault="002B2615" w:rsidP="00EF0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</w:tc>
        <w:tc>
          <w:tcPr>
            <w:tcW w:w="1844" w:type="dxa"/>
          </w:tcPr>
          <w:p w:rsidR="00897DD0" w:rsidRPr="00EF026B" w:rsidRDefault="002B2615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021" w:type="dxa"/>
          </w:tcPr>
          <w:p w:rsidR="00897DD0" w:rsidRPr="00EF026B" w:rsidRDefault="00897DD0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CF1993" w:rsidRPr="00EF026B" w:rsidTr="00580F2B">
        <w:trPr>
          <w:jc w:val="center"/>
        </w:trPr>
        <w:tc>
          <w:tcPr>
            <w:tcW w:w="900" w:type="dxa"/>
          </w:tcPr>
          <w:p w:rsidR="00CF1993" w:rsidRPr="00EF026B" w:rsidRDefault="00CF1993" w:rsidP="00EF02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1993" w:rsidRPr="00EF026B" w:rsidRDefault="00CF1993" w:rsidP="00EF0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 xml:space="preserve">Итого </w:t>
            </w:r>
          </w:p>
        </w:tc>
        <w:tc>
          <w:tcPr>
            <w:tcW w:w="1844" w:type="dxa"/>
          </w:tcPr>
          <w:p w:rsidR="00CF1993" w:rsidRPr="00EF026B" w:rsidRDefault="00CF1993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F026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70</w:t>
            </w:r>
          </w:p>
        </w:tc>
        <w:tc>
          <w:tcPr>
            <w:tcW w:w="2021" w:type="dxa"/>
          </w:tcPr>
          <w:p w:rsidR="00CF1993" w:rsidRPr="00EF026B" w:rsidRDefault="00CF1993" w:rsidP="00EF0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760180" w:rsidRPr="00EF026B" w:rsidRDefault="00760180" w:rsidP="00EF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80" w:rsidRPr="00EF026B" w:rsidRDefault="00760180" w:rsidP="00EF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15" w:rsidRPr="00EF026B" w:rsidRDefault="002B2615" w:rsidP="00EF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15" w:rsidRPr="00EF026B" w:rsidRDefault="00CF1993" w:rsidP="00EF0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 «</w:t>
      </w:r>
      <w:r w:rsidRPr="00EF0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B2615" w:rsidRPr="00EF0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стория Нового времени</w:t>
      </w:r>
      <w:r w:rsidRPr="00EF0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B2615" w:rsidRPr="00EF026B" w:rsidRDefault="002B2615" w:rsidP="00EF026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F026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Всеобщая история.</w:t>
      </w:r>
    </w:p>
    <w:p w:rsidR="002B2615" w:rsidRPr="00EF026B" w:rsidRDefault="002B2615" w:rsidP="00EF02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F026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Новая история </w:t>
      </w:r>
      <w:r w:rsidRPr="00EF02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конец 1800-1900 </w:t>
      </w:r>
      <w:r w:rsidR="00621E7B" w:rsidRPr="00EF026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621E7B" w:rsidRPr="00EF026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(30</w:t>
      </w:r>
      <w:r w:rsidRPr="00EF026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часов)</w:t>
      </w:r>
    </w:p>
    <w:p w:rsidR="00760180" w:rsidRPr="00EF026B" w:rsidRDefault="00760180" w:rsidP="00EF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15" w:rsidRPr="009E636D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Введение. От традиционного общества к обществу индустриальном</w:t>
      </w:r>
      <w:r w:rsidR="009E636D" w:rsidRPr="009E63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r w:rsidR="009E63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час)</w:t>
      </w:r>
    </w:p>
    <w:p w:rsidR="00760180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ернизация — обновление, измене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традиционного общества за счёт заимствования системы ценностей, признанных как приоритетные для современного этапа развития мира. Мод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ернизация с позиции теории эше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лонированного развития к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апитализма. Основные черты инду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стриального общества (классического капитализма): свобода, утверждение законности и п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 человека, господство товар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производства и рыночных отношений, конкуренция, монополизация, непрерывн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технический прогресс. Завер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 промышленного переворота.</w:t>
      </w:r>
    </w:p>
    <w:p w:rsidR="002B2615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615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1. Стано</w:t>
      </w:r>
      <w:r w:rsidR="009E63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вление индустриального общества (6 часов)</w:t>
      </w:r>
    </w:p>
    <w:p w:rsidR="004B385D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Индустриальная революция: достижения и проблемы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Завершение промышленного переворота. Достижения Англии в развитии машинного производства. Изобретения Ж. М.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Жаккара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Дальнейшее углубление экономических процессов, связанных с промышленным переворот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 Завер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шение в Англии аграрной 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революции. Развитие машиностро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ения. Переворот в средства</w:t>
      </w:r>
      <w:r w:rsidR="004B385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транспорта. Паровоз. Железно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дорожное строительство. Изобретения Эванса,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Тревитика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Автомобиль Г. Форда. Доро</w:t>
      </w:r>
      <w:r w:rsidR="004B385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жное строительство. Братья Мон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гольфье, Ж. Шарль: создание аэростата. Ф. фон Цеппелин и его изобретение. Военная техника. Новые источники энергии. Открытие электрической э</w:t>
      </w:r>
      <w:r w:rsidR="004B385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нергии и способы её использова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Революция в средствах связи. Развитие транспортных сетей сократило пространство и время. Интеграция мира в единую экономическую сис</w:t>
      </w:r>
      <w:r w:rsidR="004B385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тему. Монополистический капита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лизм, или империализм, его черты. </w:t>
      </w:r>
    </w:p>
    <w:p w:rsidR="004B385D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Индустриальное общество: новые проблемы и новые ценности.</w:t>
      </w:r>
    </w:p>
    <w:p w:rsidR="004B385D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 тем</w:t>
      </w:r>
      <w:r w:rsidR="004B385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 промышленной революции. На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растание миграционных процессов. Урбанизация. Индустриальная революция и измен</w:t>
      </w:r>
      <w:r w:rsidR="004B385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социальной структуры обще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ства. Изменение политической и экономической сущности аристократии. Развитие н</w:t>
      </w:r>
      <w:r w:rsidR="004B385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основных классов капитали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стического общества: буржуазия и рабочий класс. Средний класс. Пороки капитализма: экспл</w:t>
      </w:r>
      <w:r w:rsidR="004B385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уатация женского и детско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труда. Женское движение.</w:t>
      </w:r>
      <w:r w:rsidR="004B385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 системе капиталисти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ческих отношений. </w:t>
      </w:r>
    </w:p>
    <w:p w:rsidR="004B385D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Человек в изменившемся мире: материальная культура и повседневность. </w:t>
      </w:r>
    </w:p>
    <w:p w:rsidR="004B385D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средств связи. Рост культуры города. Музыка. Велосипед. Фот</w:t>
      </w:r>
      <w:r w:rsidR="004B385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ография. Пишущая машинка. Куль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 покупателя и продавц</w:t>
      </w:r>
      <w:r w:rsidR="004B385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Изменения в моде. Новые раз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влечения. </w:t>
      </w:r>
    </w:p>
    <w:p w:rsidR="004B385D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Наука: создание на</w:t>
      </w:r>
      <w:r w:rsidR="004B385D"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учной картины мира. </w:t>
      </w:r>
    </w:p>
    <w:p w:rsidR="004B385D" w:rsidRPr="00EF026B" w:rsidRDefault="004B385D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ро</w:t>
      </w:r>
      <w:r w:rsidR="002B2615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 числа открытий в области математики, физик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химии, биологии, медицины в </w:t>
      </w:r>
      <w:r w:rsidR="002B2615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 в. Социальный эффект научных открытий и достижений. Социальный эффект открыт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элек</w:t>
      </w:r>
      <w:r w:rsidR="002B2615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трической энергии. Роль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учения Ч. Дарвина в формирова</w:t>
      </w:r>
      <w:r w:rsidR="002B2615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нового мировоззрения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Микробиология. Достижения ме</w:t>
      </w:r>
      <w:r w:rsidR="002B2615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дицины. Роль и развитие образования в капиталистическом обществе. </w:t>
      </w:r>
    </w:p>
    <w:p w:rsidR="004B385D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XIX век в зеркале </w:t>
      </w:r>
      <w:r w:rsidR="004B385D"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художественных исканий. </w:t>
      </w:r>
    </w:p>
    <w:p w:rsidR="004B385D" w:rsidRPr="00EF026B" w:rsidRDefault="004B385D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</w:t>
      </w:r>
      <w:r w:rsidR="002B2615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тура. Искусство в поисках новой картины мира. Утрата значимости идей и ценностей эпохи Просвещения. Новое поколение «наследников» Роб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инзона в произведениях О. Баль</w:t>
      </w:r>
      <w:r w:rsidR="002B2615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 и Ч. Диккенса. Новые герои Франции Э. Золя. Нарастание скорости взаимообмена новым в искусстве. Классицизм в живописи. Э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поха романтизма в живописи. Ре</w:t>
      </w:r>
      <w:r w:rsidR="002B2615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ализм. Критический реализ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Двенадцать лет истории фран</w:t>
      </w:r>
      <w:r w:rsidR="002B2615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цузского импрессиониз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ма. Постимпрессионизм. Симфони</w:t>
      </w:r>
      <w:r w:rsidR="002B2615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ческое искусство. Театр. Кинематограф. Архитектура Нового времени и Нового Света. </w:t>
      </w:r>
    </w:p>
    <w:p w:rsidR="004B385D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Либералы, консерва</w:t>
      </w:r>
      <w:r w:rsidR="004B385D"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торы и социалисты: какими долж</w:t>
      </w: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но быть общество и государство. </w:t>
      </w:r>
    </w:p>
    <w:p w:rsidR="002B2615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XIX в.: Р. Оуэн, А. Сен-Симон, Ш. Фурье. Утопический социализм о путях преобразования общества. К. Маркс и Ф. Энгельс об устройстве и развити</w:t>
      </w:r>
      <w:r w:rsidR="004B385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общества. Революционный соци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ализм — марксизм. Рождение ревизионизма. Э. Бернштейн. Анархизм.</w:t>
      </w:r>
    </w:p>
    <w:p w:rsidR="00506BC2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BC2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2. Строительство новой Европы Консульство и образование наполеоновской империи</w:t>
      </w:r>
      <w:r w:rsidR="009E63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(7 часов)</w:t>
      </w:r>
    </w:p>
    <w:p w:rsidR="004B385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Разгром империи Наполеона. Венский конгресс. </w:t>
      </w:r>
    </w:p>
    <w:p w:rsidR="004B385D" w:rsidRPr="00EF026B" w:rsidRDefault="004B385D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Фран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революционной к Франции буржуазной. Революционер на троне. Режим личной 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Наполеона Бонапарта. На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полеоновская империя. Внутренняя политика консульства и империи. Завоевательные войны консульства и империи. Французский гражданский кодекс. Разгром империи Наполеона. Французское общество во времена империи. Франция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Англия. Поход в Россию. При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чины ослабления империи Наполеона Бонапарта. Крушение наполеоновской империи.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Освобождение европейских госу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дарств. Вступление союз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в Париж. Реставрация Бур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бонов. Сто дней императора Наполеона. Венский конгресс. Священный союз и новый 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европейский порядок. Новая иде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ология и система международных отношений.</w:t>
      </w:r>
    </w:p>
    <w:p w:rsidR="004B385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Великобритания: сл</w:t>
      </w:r>
      <w:r w:rsidR="004B385D"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ожный путь к величию и процвета</w:t>
      </w: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нию. </w:t>
      </w:r>
    </w:p>
    <w:p w:rsidR="004B385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Противоречия и соц</w:t>
      </w:r>
      <w:r w:rsidR="004B385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иальные реформы. Билль о рефор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ме. Возвращение партии вигов. Предотвращение революции в 40-е гг. XIX в. «Эпоха Викторианского компромисса». Англия — «мастерская мира». Величие и достижения внутренней и внешней политики Британской империи. </w:t>
      </w:r>
    </w:p>
    <w:p w:rsidR="004B385D" w:rsidRPr="00EF026B" w:rsidRDefault="004B385D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F2B" w:rsidRPr="00EF026B" w:rsidRDefault="00580F2B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85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Франция Бурбонов и Орлеанов: от революции 1830 г. к политическому кризис</w:t>
      </w:r>
      <w:r w:rsidR="004B385D"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у. </w:t>
      </w:r>
    </w:p>
    <w:p w:rsidR="004B385D" w:rsidRPr="00EF026B" w:rsidRDefault="004B385D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промышленной ре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волюции. Франция: экономическая жизнь и политическое устройство после реставрации Бурбонов. Компромисс короля и новой Франции. Герцог Ришелье. Революция 1830 г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французской короны к Орлеанской династии. Упрочениепарламентского строя. К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ризис Июльской монархии. Высту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пления лионских ткачей. Бланкизм. Политический кризис накануне революции 1848 г. </w:t>
      </w:r>
    </w:p>
    <w:p w:rsidR="004B385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Франция: революция </w:t>
      </w:r>
      <w:r w:rsidR="004B385D"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1848 г. и Вторая империя. </w:t>
      </w:r>
    </w:p>
    <w:p w:rsidR="0065546D" w:rsidRPr="00EF026B" w:rsidRDefault="004B385D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промышленный кризис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последствия для француз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экономики. Вооружённое восстание и победа революции над Июльской монархией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Требование провозглашения ре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спублики. Временное правительство и его попытки выйти из кризиса. Учредительное собрание. Социальное недовольство. Вторая республик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Луи Бонапарт Наполеон. Режим 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империи Наполеона III.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Завершение промышленного пере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ворота во Франции. Оформление олигархической власти во Франции. Внешняя политика Второй империи.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Германия: на пути к единству. </w:t>
      </w:r>
    </w:p>
    <w:p w:rsidR="0065546D" w:rsidRPr="00EF026B" w:rsidRDefault="0065546D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Германский союз. Эконо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восстания в Берлине. Франкфуртский парламент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Поражение революции. Дальней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шая модернизация страны во имя её объединения. Вильгельм I и «железный канцлер» Отто фон Бисмарк. Соперничество Пруссии и Австрии за лидерство среди немецких государств. Австро-прусская война. Сражение при </w:t>
      </w:r>
      <w:proofErr w:type="spellStart"/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Садове</w:t>
      </w:r>
      <w:proofErr w:type="spellEnd"/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Образование Северогерманского союза. 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«Нужна ли нам еди</w:t>
      </w:r>
      <w:r w:rsidR="0065546D"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ная и неделимая Италия?» </w:t>
      </w:r>
    </w:p>
    <w:p w:rsidR="00506BC2" w:rsidRPr="00EF026B" w:rsidRDefault="0065546D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дробленность Италии согл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 Венскому конгрессу. Эконо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мическое отставание Италии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Борьба за независимость и на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циональное объединение Италии. Мировой промышленный кризис и Италия. Начало революции. Национальные герои Италии: Дж. Гарибальди 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Мадзини. Поражение итальян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революции и его пр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ичины. Усиление Сардинского ко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ролевства. К. </w:t>
      </w:r>
      <w:proofErr w:type="spellStart"/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Кавур</w:t>
      </w:r>
      <w:proofErr w:type="spellEnd"/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Сицилия и Гарибальди. Национальное объединение Италии. Роль Пьемонта. Война, изменивш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карту Европы. Парижская ком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муна. Кризис империи Наполеона III. Отто фон Бисмарк. Западня для Наполеона III.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Франко-прусская война и Париж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коммуна. </w:t>
      </w:r>
      <w:proofErr w:type="spellStart"/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Седанская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катастрофа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конец Второй импе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во Франции. Третья республика во Франции и окончание Франко-прусской войны. Завершение объединения Германии «железом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3. Страны Западной Европы в конце XIX в.</w:t>
      </w:r>
      <w:r w:rsidR="009E63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(5 часов)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Успехи и проблемы индустриального общества Германская империя: борьба за «место под солнцем». 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Пруссия во главе империи. Изменения в политическом устройстве объединённой Германии. Ускорение темпов экономического развития. Направления модернизации экономики. Юнкерство и крестьянство. Монополистический капитализм и его особенности в Гер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мании. Бисмарк и внутренняя оп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позиция. «Исключительный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против социалистов». По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литика «нового курса» О. Бисмарка — прогрессивные для Европы социальные реформы. Вильгельм II в стремлении к личной власти. От «нового курса» к «мировой политике». Борьба за «место под солнцем». Национализм. Подготовка к войне. 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Великобритания: ко</w:t>
      </w:r>
      <w:r w:rsidR="0065546D"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нец Викторианской эпохи.</w:t>
      </w:r>
    </w:p>
    <w:p w:rsidR="0065546D" w:rsidRPr="00EF026B" w:rsidRDefault="0065546D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мирование — неотъемлемая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курса английского парла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мента. Двухпартийная система. Эпоха реформ. У. </w:t>
      </w:r>
      <w:proofErr w:type="spellStart"/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Гладстон</w:t>
      </w:r>
      <w:proofErr w:type="spellEnd"/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Бенджамин Дизраэли и вторая избирательная реформа 1867 г. Черты гражданского обществ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правового государства. Осо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бенности 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экономического 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Великобритании. Созда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Британской империи: «единый флаг, единый флот, единая империя, единая корона». Рождение лейбористской партии. Д. Р. Макдональд. Рефо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рмы во имя классового мира. Дэ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Ллойд Джордж. М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онополистический капитализм по-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английски. Ирландский во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прос. Внешняя политика. Колони</w:t>
      </w:r>
      <w:r w:rsidR="00506BC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альные захваты. 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Франция: Третья республика. 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Франко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-прус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войны для Франции. 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Замедление темпов экономическо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развития. Проблемы французской деревни. От свободной конкуренции к монополистическому капитализму. Экспорт капиталов. Борьба за республ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ику. Третья республика и её по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литическое устройство. Демократические реформы. Реформы радикалов. Развитие корру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пции во власти. Социальные дви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жения. Франция — колониальная империя. Первое светское государство среди европейск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государств. Реваншизм и под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готовка к войне. 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Италия: время реформ и колониальных захватов.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Цена объединения Италии. Конституционная монархия. Причины медленного развития капи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тализма. Роль государства в ин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дустриализации страны. Особенности монополистического капитализма в Италии. 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«Мирное экономическое проникно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вение». Эмиграция — плата за отсталость стр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аны. Движения протеста. Эра Дж.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Джолитти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Переход к реформам. Внешняя политика. Колониальные войны. 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 Австрийской империи к Австро-Венгрии: поиски выхода из кризиса.</w:t>
      </w:r>
    </w:p>
    <w:p w:rsidR="00506BC2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подство старых порядков. Насту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пление эпохи национального возрождения. Революционный кризис. Поражение рево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люции в Венгрии. Австро-венгер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соглашение: преобразо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империи Габсбургов в дву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единую монархию Австр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о-Венгрию. Политическое устрой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Австро-Венгрии. «Лоскутная империя». Ограниченность прав и свобод населен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 Начало промышленной револю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 Развитие национальных культур и самосознания народов. Начало промыш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ленной революции. Внешняя поли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тика.</w:t>
      </w:r>
    </w:p>
    <w:p w:rsidR="009E636D" w:rsidRPr="00EF026B" w:rsidRDefault="009E636D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4. Две Америки США в XIX в.: мод</w:t>
      </w:r>
      <w:r w:rsidR="0065546D"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ернизация, отмена рабства и со</w:t>
      </w: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хранение республики. 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США — страна от </w:t>
      </w:r>
      <w:r w:rsidR="0065546D"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Атлантики до Тихо</w:t>
      </w: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го океана. 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«Земельная» и «золотая» лихорадки — увеличение потока переселенцев. Ос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обенности промышленного перево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рота и экономическое развитие в первой половине XIX в. С. Маккормик. Фермер — идеал американца. Плантаторский Юг. Аболиционизм. Восстание Джона Брауна. Конфликт между Севером и Югом. 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Гражданской войны. Авра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Линкольн. Отмена рабства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Закон о гомстедах. Победа се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верян над Югом. Значение Гражданской войны и политики А. Линкольна. 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США: империализм и вступление в мирову</w:t>
      </w:r>
      <w:r w:rsidR="0065546D"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 полити</w:t>
      </w: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ку. 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быстрого 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 развития США по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Гражданской войны.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образованию и тру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ду. Расслоение фермерства. Монополистический капитализм: господство трестов, фин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ансовая олигархия. США — прези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дентская республика. Структ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 неоднородного американ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общества. Расиз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Положение рабочих. Американ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федерация труда. Теодор Рузвельт и политика реформ на укрепление гражданс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общества и правового госу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дарства. Доктрины: Монр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«открытых дверей», «диплома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тии большой дубинки», 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«дипломатии доллара». Империали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стическая внешняя политика США на континенте и за его пределами. 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Латинская Америка в XIX — начале XX в.: время перемен. </w:t>
      </w:r>
    </w:p>
    <w:p w:rsidR="00506BC2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движение креолов. Национально- освободительная борьба народов Латинской Америки. Время освободителей: С. Боливар.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и значение освободитель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войн. Образование и особенности развития независимых государств в Латинской Америке. 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«Век каудильо» — полоса государственных переворо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и нестабильности. Инерцион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развития экономик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Латиноамериканский «плавиль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котёл» (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тигль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Особенности католичества в Латинской Америке. </w:t>
      </w:r>
    </w:p>
    <w:p w:rsidR="00506BC2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5. Традиционные общества в XIX в.: новый этап колониализма 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Смена торговой колонизации на империалистическую. Нарастание неравноправной интеграции 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 Запада и Вос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тока. </w:t>
      </w:r>
    </w:p>
    <w:p w:rsidR="00506BC2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Япония на пути модернизации: «восточная мораль — западная техника». Китай: сопротивление реформам.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традиционализма.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Насильственное «открытие» Япо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европейскими державами. Начало эры «просвещённого» правления. Реформы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Мэйд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proofErr w:type="spellEnd"/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Эпоха модернизации традици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онной Японии. Изменения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образе жизни общества. Пово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 к национализму. Насильственное «открытие» Китая. Опиумные войны. Колонизация Китая европейскими государствами.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Хун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Сю-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цюань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движение тайпинов и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тайпинское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государство.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Цыси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политика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самоусиления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Курс на модернизацию страны не состоялся. Раздел Китая на сферы влияния. Кан 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Ю-вэй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Но- вый курс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Цыси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Превр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ащение Китая в полуколонию инду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стриальных держав.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Индия: насильственное разрушение традиционного общества. </w:t>
      </w:r>
    </w:p>
    <w:p w:rsidR="00506BC2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Африка: континент в эпоху перемен. Индия — жемчужина британской к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ороны. Влияние Ост-Индской ком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пании на развитие страны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Колониальная политика Британ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империи в Индии. Насильственное вхождение Индии в мировой рынок. Изменение социальной структуры. Во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сста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сипаев (1857—1859). Индийский национальный конгресс (ИНК).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БалгангадхарТилак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Традиционное общество на африканском континенте. Раздел Африки европейски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державами. Независимые госу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дарства Либерия и Эфио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пия: необычные судьбы для афри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канского континента. Восста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гереро и готтентотов. Евро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пейская колонизация Африки.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6. Международные отношения: обострение противоречий Международные</w:t>
      </w:r>
      <w:r w:rsidR="0065546D"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отношения: дипломатия или вой</w:t>
      </w: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ны? 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системы европейского равновесия в XIX в. Политическая карта мир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начала XX в. — карта противо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стояния.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танта. Первые локальные импери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алистические войны. Балканские войны — пролог Первой мировой войны. Образован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Болгарского государства. Не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зависимость Сербии, Черногории и Румынии. Пацифистское движение. </w:t>
      </w:r>
    </w:p>
    <w:p w:rsidR="0065546D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Повторение по курсу. </w:t>
      </w:r>
    </w:p>
    <w:p w:rsidR="00506BC2" w:rsidRPr="00EF026B" w:rsidRDefault="00506BC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Обобщающее повторение курса XIX в.: модернизация как фактор становле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индустриаль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общества. От револю</w:t>
      </w:r>
      <w:r w:rsidR="0065546D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к реформам и интересам лич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ности.</w:t>
      </w:r>
    </w:p>
    <w:p w:rsidR="00CF1993" w:rsidRPr="00EF026B" w:rsidRDefault="00CF1993" w:rsidP="00EF0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B2615" w:rsidRPr="00EF026B" w:rsidRDefault="00CF1993" w:rsidP="00EF0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 «</w:t>
      </w:r>
      <w:r w:rsidRPr="00EF0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5546D" w:rsidRPr="00EF0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стория России</w:t>
      </w:r>
      <w:r w:rsidRPr="00EF0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B2615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B2615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РОССИЯ В КОНЦЕ XVII — XVIII в. (40 ч)</w:t>
      </w:r>
    </w:p>
    <w:p w:rsidR="002B2615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Россия в конце XVII — первой четверти XVIII в.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Политическая карта ми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к началу XVIII в. Новые фор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организации труда 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передовых странах. Формирова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760180" w:rsidRPr="00EF026B" w:rsidRDefault="00760180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952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Предпосылки масшт</w:t>
      </w:r>
      <w:r w:rsidR="007B2952"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абных реформ. А. Л. </w:t>
      </w:r>
      <w:proofErr w:type="spellStart"/>
      <w:r w:rsidR="007B2952"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Ордин-Нащо</w:t>
      </w: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кин</w:t>
      </w:r>
      <w:proofErr w:type="spellEnd"/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В. В. Голицын. </w:t>
      </w:r>
    </w:p>
    <w:p w:rsidR="007B2952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Начало царствования Пе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 I. Азовские походы. Вели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посольство. Особенности абсолюти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 в Европе и России. Преобра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Петра I. Реформы местного управления: городская и областная (губернская)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реформы. Реформы государствен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Упразднение патриаршества, уч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реждение Синода. Староо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брядчество при Петре I. Положе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протестантов, мусульман, буддистов, язычников. Оппозиция реформам Петра I. Дело царевича Алексея. Развитие промышл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енности. Мануфактуры и крепост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труд. Денежная и 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налоговая реформы. Подушная по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дать. Ревизии. Особенности российского крепостничества в XVIII в. и территория его распространения. </w:t>
      </w:r>
    </w:p>
    <w:p w:rsidR="007B2952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Российское общество в Петровскую эпоху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Изменение социального статуса сосло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 и групп: дворянство, духов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енство, купечество, горожане, крестьянство, казачество. Зарождение чиновничье-бюрократической системы. Табель о рангах. Правовой статус народо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 территорий империи: Украи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на, Прибалтика, Поволжье,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Приуралье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Северный Кавказ, Сибирь, Дальний Восток. Социальные и национа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движения в первой четвер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XVIII в. Восстания в Астрахани, Башкирии, на Дону. Религиозные выступления. Россия в системе ев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ропейских и мировых международ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связей. Внешняя политика России в первой четверти XVIII в. Северная война: 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основные события, ито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ги.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Ништадтский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Прутский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Каспийский походы. Провозглашение России империей. Формирование системы национальных интересов 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империи на между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народной арене, рост её авторитета и влияния на мировой арене. </w:t>
      </w:r>
    </w:p>
    <w:p w:rsidR="00760180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Культурное пространство империи в первой четверти XVIII в.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и нравы. Повседневная жизнь и быт правящей элиты и основной массы населения. Но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вовведения, европе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изация, традиционализм. Просвещение и научные знания.</w:t>
      </w:r>
    </w:p>
    <w:p w:rsidR="00760180" w:rsidRPr="00EF026B" w:rsidRDefault="00760180" w:rsidP="00EF0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952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Введение гражданского шрифта и книгопечатание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2952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Новое летоисчисление. Первая печатная газета «Ведомости». Ас-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самблеи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фейерверки. Санкт-Петербург — но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 столица. Кунсткамера. Созда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сети школ и специ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учебных заведений. Осно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 Итоги, последствия и значение пе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тровских преобразова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ний. </w:t>
      </w:r>
    </w:p>
    <w:p w:rsidR="007B2952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Петра I в русской истории и культуре. Человек в эпоху модер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низации. Изменения в повседнев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жизни сословий и народов России. После Петра Великого: эпоха дворцовых переворотов Изменение места и роли России в Европе. Отношения с Османской империей в политике европейских стран и России. Дворцовые перевор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оты: причины, сущность, послед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ствия. Фаворитизм. Усиление роли гвардии. Екатерина I. Пётр II. «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Верховники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Иоанновна. Кондиции — по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пытка ограничения абсолютной власти. Иоанн Антонович. Елизавета Петровна. Пётр III. Внутренняя политик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1725—1762 гг. Изменение си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дворянства. Ужесто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политики в отношении кре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стьянства, казачества, национальных окраин. Изменения в системе городского управления. Начало промышленно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переворота в Европе и эконо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мическое развитие России. Экономическая и финансовая политика. Ликвидация в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нутренних таможен. Развитие ма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нуфактур и торговли. У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 Дворянского и Купече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банков. </w:t>
      </w:r>
    </w:p>
    <w:p w:rsidR="00760180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и религиозная политика в 1725—1762 гг. Внешняя политика в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1725—1762 гг. Основные направл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внешней политики. Россия и Речь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Посполитая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2B2615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952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Российская империя в период правления Екатерины II Россия в системе европейских и международных связей. </w:t>
      </w:r>
    </w:p>
    <w:p w:rsidR="007B2952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II. Просвещённый аб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солютизм. Секуляризаци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церковных земель. Проекты ре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России. У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ложенная комиссия. Вольное эко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нуфактурного производства. Бар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щинное и оброчное креп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остное хозяйство. Крупные пред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принимательские династи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Хозяйственное освоение </w:t>
      </w:r>
      <w:proofErr w:type="spellStart"/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Северного Кавказа, Поволжья, Урала. </w:t>
      </w:r>
    </w:p>
    <w:p w:rsidR="007B2952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Социальная структура российского общества. </w:t>
      </w:r>
    </w:p>
    <w:p w:rsidR="007B2952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Сословное самоуправление. Социальные и национальные движения. Восстание под предводительством Емельяна Пугачёва. Народы Прибалтики, Польши, Украины, Белоруссии, Поволжья,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еверного Кавказа, Сибири, Даль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Востока, Северной Америки в со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ставе Российской им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перии. Немецкие переселенцы. Национальная политика. </w:t>
      </w:r>
    </w:p>
    <w:p w:rsidR="007B2952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Русская православная</w:t>
      </w:r>
      <w:r w:rsidR="007B2952"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церковь, католики и протестан</w:t>
      </w: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ты.</w:t>
      </w:r>
    </w:p>
    <w:p w:rsidR="007B2952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мусульман, иудеев, буддистов. Основные направления внешней политики. Восточный вопрос и политика России. Русско-турец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войны. При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соединение Крыма. «Греческий проект». Участие России в разделах Речи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итой</w:t>
      </w:r>
      <w:proofErr w:type="spellEnd"/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Воссоединение Правобереж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Украины с Левобер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ежной Украиной. Вхождение в со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 России Белоруссии и Литвы. Формирование основ глобальной внешней политики Р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сии. Отношения с азиатскими странами и народами. Война за независимость в Севе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рной Америке и Россия. Француз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революция конца XVIII в. и политика противостояния России революционным движениям в Европе. Расширение территории России и укрепление её 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 поло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жения. Россия — великая европейская держава. Россия при Павле I Изменение порядка престолонаследия. Ограничение дворянских привилегий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Ставка на мелкопоместное дво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рянство. Политика в отношении крестьян. Комиссия длясоставления законов Российской империи.</w:t>
      </w:r>
    </w:p>
    <w:p w:rsidR="007B2952" w:rsidRPr="00EF026B" w:rsidRDefault="007B295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Внешняя поли</w:t>
      </w:r>
      <w:r w:rsidR="002B2615"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тика Павла I. </w:t>
      </w:r>
    </w:p>
    <w:p w:rsidR="007B2952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в антифранцузских коали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циях. Итальянский и Ш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вейцарский походы А. В. Суворо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ва. Военные экспедиции Ф. Ф. Ушакова. Заговор 11 марта 1801 г. и убийство императора Павла I. Культурное пространство империи. </w:t>
      </w:r>
    </w:p>
    <w:p w:rsidR="007B2952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Повседневная жизнь сословий в XVIII в.</w:t>
      </w:r>
    </w:p>
    <w:p w:rsidR="007B2952" w:rsidRPr="00EF026B" w:rsidRDefault="002B2615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наука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XVIII в. Влияние идей Просве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на развитие образ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и науки в России. Зарож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общеобразователь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школы. Основание Московско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университета и Российской академии худо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жеств. Смоль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институт благородных девиц. Кадетский (шляхетский) корпус. Деятельность Академии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наук. И. И. Шувалов. М. В. Ло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моносов. Развитие естественных и гуманитарных наук. Становление русского л</w:t>
      </w:r>
      <w:r w:rsidR="007B2952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итературного языка. </w:t>
      </w:r>
    </w:p>
    <w:p w:rsidR="002B2615" w:rsidRPr="00EF026B" w:rsidRDefault="007B2952" w:rsidP="00EF0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</w:t>
      </w:r>
      <w:r w:rsidR="002B2615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 жизни населения Россий</w:t>
      </w:r>
      <w:r w:rsidR="002B2615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империи. Сословны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характер культуры и быта. Ев</w:t>
      </w:r>
      <w:r w:rsidR="002B2615"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ропеизация дворянского быта. Общественные настроения. Жизнь в дворянских усадьбах. Крепостные театры. Одеж- да и мода. Жилищные условия разных слоёв населения, особенности питания.</w:t>
      </w:r>
    </w:p>
    <w:p w:rsidR="007B2952" w:rsidRPr="00EF026B" w:rsidRDefault="007B2952" w:rsidP="00EF0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B2952" w:rsidRPr="00EF026B" w:rsidSect="00EF026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B9D3190"/>
    <w:multiLevelType w:val="hybridMultilevel"/>
    <w:tmpl w:val="E4C03988"/>
    <w:lvl w:ilvl="0" w:tplc="012EA8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24D73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9ECF658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5C56"/>
    <w:multiLevelType w:val="hybridMultilevel"/>
    <w:tmpl w:val="1832A1EC"/>
    <w:lvl w:ilvl="0" w:tplc="18C21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7A698E"/>
    <w:multiLevelType w:val="hybridMultilevel"/>
    <w:tmpl w:val="C1BAA2D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2366710"/>
    <w:multiLevelType w:val="hybridMultilevel"/>
    <w:tmpl w:val="24DE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24897"/>
    <w:multiLevelType w:val="hybridMultilevel"/>
    <w:tmpl w:val="2550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7375F"/>
    <w:multiLevelType w:val="hybridMultilevel"/>
    <w:tmpl w:val="CE508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D0E9B"/>
    <w:multiLevelType w:val="hybridMultilevel"/>
    <w:tmpl w:val="01EAEC76"/>
    <w:lvl w:ilvl="0" w:tplc="1A58E6A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C36400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06B7EA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EEAD7E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76661C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6A04A4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CA98A0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D034D4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D2FE02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580911"/>
    <w:multiLevelType w:val="hybridMultilevel"/>
    <w:tmpl w:val="1CAAE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9043E7"/>
    <w:multiLevelType w:val="hybridMultilevel"/>
    <w:tmpl w:val="888CFA1E"/>
    <w:lvl w:ilvl="0" w:tplc="012EA8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939F5"/>
    <w:multiLevelType w:val="hybridMultilevel"/>
    <w:tmpl w:val="78CC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423E4"/>
    <w:multiLevelType w:val="hybridMultilevel"/>
    <w:tmpl w:val="2F66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F11D2"/>
    <w:multiLevelType w:val="hybridMultilevel"/>
    <w:tmpl w:val="EDDE211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>
    <w:nsid w:val="50AA4381"/>
    <w:multiLevelType w:val="hybridMultilevel"/>
    <w:tmpl w:val="6F8A86FC"/>
    <w:lvl w:ilvl="0" w:tplc="FBFEDA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92EB6"/>
    <w:multiLevelType w:val="hybridMultilevel"/>
    <w:tmpl w:val="7C6A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6B346F32"/>
    <w:multiLevelType w:val="hybridMultilevel"/>
    <w:tmpl w:val="ADC4B458"/>
    <w:lvl w:ilvl="0" w:tplc="2FAC4B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18D4F2">
      <w:numFmt w:val="none"/>
      <w:lvlText w:val=""/>
      <w:lvlJc w:val="left"/>
      <w:pPr>
        <w:tabs>
          <w:tab w:val="num" w:pos="360"/>
        </w:tabs>
      </w:pPr>
    </w:lvl>
    <w:lvl w:ilvl="2" w:tplc="04AEF660">
      <w:numFmt w:val="none"/>
      <w:lvlText w:val=""/>
      <w:lvlJc w:val="left"/>
      <w:pPr>
        <w:tabs>
          <w:tab w:val="num" w:pos="360"/>
        </w:tabs>
      </w:pPr>
    </w:lvl>
    <w:lvl w:ilvl="3" w:tplc="67F8FD26">
      <w:numFmt w:val="none"/>
      <w:lvlText w:val=""/>
      <w:lvlJc w:val="left"/>
      <w:pPr>
        <w:tabs>
          <w:tab w:val="num" w:pos="360"/>
        </w:tabs>
      </w:pPr>
    </w:lvl>
    <w:lvl w:ilvl="4" w:tplc="3B14DADC">
      <w:numFmt w:val="none"/>
      <w:lvlText w:val=""/>
      <w:lvlJc w:val="left"/>
      <w:pPr>
        <w:tabs>
          <w:tab w:val="num" w:pos="360"/>
        </w:tabs>
      </w:pPr>
    </w:lvl>
    <w:lvl w:ilvl="5" w:tplc="BEDA66D0">
      <w:numFmt w:val="none"/>
      <w:lvlText w:val=""/>
      <w:lvlJc w:val="left"/>
      <w:pPr>
        <w:tabs>
          <w:tab w:val="num" w:pos="360"/>
        </w:tabs>
      </w:pPr>
    </w:lvl>
    <w:lvl w:ilvl="6" w:tplc="CEB0CE34">
      <w:numFmt w:val="none"/>
      <w:lvlText w:val=""/>
      <w:lvlJc w:val="left"/>
      <w:pPr>
        <w:tabs>
          <w:tab w:val="num" w:pos="360"/>
        </w:tabs>
      </w:pPr>
    </w:lvl>
    <w:lvl w:ilvl="7" w:tplc="36C6AC4C">
      <w:numFmt w:val="none"/>
      <w:lvlText w:val=""/>
      <w:lvlJc w:val="left"/>
      <w:pPr>
        <w:tabs>
          <w:tab w:val="num" w:pos="360"/>
        </w:tabs>
      </w:pPr>
    </w:lvl>
    <w:lvl w:ilvl="8" w:tplc="5246B7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2A61BFC"/>
    <w:multiLevelType w:val="hybridMultilevel"/>
    <w:tmpl w:val="883CD0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8B6C52"/>
    <w:multiLevelType w:val="hybridMultilevel"/>
    <w:tmpl w:val="E2CA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A4AEA"/>
    <w:multiLevelType w:val="hybridMultilevel"/>
    <w:tmpl w:val="CF9A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65426A"/>
    <w:multiLevelType w:val="hybridMultilevel"/>
    <w:tmpl w:val="F17EFC96"/>
    <w:lvl w:ilvl="0" w:tplc="30D0E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54F85"/>
    <w:multiLevelType w:val="hybridMultilevel"/>
    <w:tmpl w:val="A5843B36"/>
    <w:lvl w:ilvl="0" w:tplc="99CCB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C06D1C"/>
    <w:multiLevelType w:val="hybridMultilevel"/>
    <w:tmpl w:val="B094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7D5522"/>
    <w:multiLevelType w:val="hybridMultilevel"/>
    <w:tmpl w:val="E7206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1700E"/>
    <w:multiLevelType w:val="hybridMultilevel"/>
    <w:tmpl w:val="4AF28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10"/>
  </w:num>
  <w:num w:numId="5">
    <w:abstractNumId w:val="23"/>
  </w:num>
  <w:num w:numId="6">
    <w:abstractNumId w:val="2"/>
  </w:num>
  <w:num w:numId="7">
    <w:abstractNumId w:val="21"/>
  </w:num>
  <w:num w:numId="8">
    <w:abstractNumId w:val="16"/>
  </w:num>
  <w:num w:numId="9">
    <w:abstractNumId w:val="24"/>
  </w:num>
  <w:num w:numId="10">
    <w:abstractNumId w:val="3"/>
  </w:num>
  <w:num w:numId="11">
    <w:abstractNumId w:val="15"/>
  </w:num>
  <w:num w:numId="12">
    <w:abstractNumId w:val="27"/>
  </w:num>
  <w:num w:numId="13">
    <w:abstractNumId w:val="9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20"/>
  </w:num>
  <w:num w:numId="19">
    <w:abstractNumId w:val="13"/>
  </w:num>
  <w:num w:numId="20">
    <w:abstractNumId w:val="22"/>
  </w:num>
  <w:num w:numId="21">
    <w:abstractNumId w:val="4"/>
  </w:num>
  <w:num w:numId="22">
    <w:abstractNumId w:val="25"/>
  </w:num>
  <w:num w:numId="23">
    <w:abstractNumId w:val="14"/>
  </w:num>
  <w:num w:numId="24">
    <w:abstractNumId w:val="5"/>
  </w:num>
  <w:num w:numId="25">
    <w:abstractNumId w:val="7"/>
  </w:num>
  <w:num w:numId="26">
    <w:abstractNumId w:val="6"/>
  </w:num>
  <w:num w:numId="27">
    <w:abstractNumId w:val="11"/>
  </w:num>
  <w:num w:numId="28">
    <w:abstractNumId w:val="19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0617"/>
    <w:rsid w:val="00057A42"/>
    <w:rsid w:val="00091973"/>
    <w:rsid w:val="001C2C70"/>
    <w:rsid w:val="00297D77"/>
    <w:rsid w:val="002B2615"/>
    <w:rsid w:val="002F4EA2"/>
    <w:rsid w:val="00301EF0"/>
    <w:rsid w:val="00352AED"/>
    <w:rsid w:val="003F0617"/>
    <w:rsid w:val="004B385D"/>
    <w:rsid w:val="00506BC2"/>
    <w:rsid w:val="00525CA8"/>
    <w:rsid w:val="00580F2B"/>
    <w:rsid w:val="005E6296"/>
    <w:rsid w:val="00601331"/>
    <w:rsid w:val="00621E7B"/>
    <w:rsid w:val="0065546D"/>
    <w:rsid w:val="006977A4"/>
    <w:rsid w:val="006C65CD"/>
    <w:rsid w:val="00760180"/>
    <w:rsid w:val="007B2952"/>
    <w:rsid w:val="00897DD0"/>
    <w:rsid w:val="008E6734"/>
    <w:rsid w:val="0093553D"/>
    <w:rsid w:val="009655B8"/>
    <w:rsid w:val="00996ACC"/>
    <w:rsid w:val="009E636D"/>
    <w:rsid w:val="00AF481E"/>
    <w:rsid w:val="00B11D63"/>
    <w:rsid w:val="00CB486C"/>
    <w:rsid w:val="00CF1993"/>
    <w:rsid w:val="00E17B42"/>
    <w:rsid w:val="00EF026B"/>
    <w:rsid w:val="00F90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5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2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5B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1C2C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1C2C70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C2C70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5172</Words>
  <Characters>29484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Черёмухина </cp:lastModifiedBy>
  <cp:revision>12</cp:revision>
  <cp:lastPrinted>2016-09-01T19:52:00Z</cp:lastPrinted>
  <dcterms:created xsi:type="dcterms:W3CDTF">2015-10-01T19:58:00Z</dcterms:created>
  <dcterms:modified xsi:type="dcterms:W3CDTF">2017-11-06T07:37:00Z</dcterms:modified>
</cp:coreProperties>
</file>