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28" w:rsidRDefault="007E0128" w:rsidP="00BD5CAF">
      <w:pPr>
        <w:spacing w:after="0" w:line="240" w:lineRule="auto"/>
        <w:jc w:val="center"/>
        <w:rPr>
          <w:rFonts w:ascii="Arial" w:hAnsi="Arial" w:cs="Times New Roman"/>
          <w:b/>
          <w:bCs/>
          <w:i/>
          <w:iCs/>
          <w:smallCaps/>
          <w:sz w:val="24"/>
          <w:szCs w:val="24"/>
        </w:rPr>
      </w:pPr>
      <w:r w:rsidRPr="00BD5CAF">
        <w:rPr>
          <w:rFonts w:ascii="Arial" w:hAnsi="Arial" w:cs="Times New Roman"/>
          <w:b/>
          <w:bCs/>
          <w:i/>
          <w:iCs/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25pt;height:589.5pt">
            <v:imagedata r:id="rId7" o:title=""/>
          </v:shape>
        </w:pict>
      </w:r>
      <w:r w:rsidRPr="00A70BAA">
        <w:rPr>
          <w:rFonts w:ascii="Arial" w:hAnsi="Arial" w:cs="Times New Roman"/>
          <w:b/>
          <w:bCs/>
          <w:i/>
          <w:iCs/>
          <w:smallCaps/>
          <w:sz w:val="24"/>
          <w:szCs w:val="24"/>
        </w:rPr>
        <w:t>Пояснительная записка</w:t>
      </w:r>
    </w:p>
    <w:p w:rsidR="007E0128" w:rsidRPr="00D70B84" w:rsidRDefault="007E0128" w:rsidP="00A70B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0128" w:rsidRPr="00D70B84" w:rsidRDefault="007E0128" w:rsidP="005A73BD">
      <w:pPr>
        <w:pStyle w:val="Style4"/>
        <w:widowControl/>
        <w:tabs>
          <w:tab w:val="left" w:pos="701"/>
        </w:tabs>
        <w:spacing w:before="5"/>
        <w:ind w:left="720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</w:rPr>
        <w:t>Рабочая программа учебного предмета «Математика» предназначена для 1 класса общеобразовательных учреждений и разработана на основе Федерального госу</w:t>
      </w:r>
      <w:r w:rsidRPr="00D70B84">
        <w:rPr>
          <w:rFonts w:ascii="Times New Roman" w:hAnsi="Times New Roman" w:cs="Times New Roman"/>
        </w:rPr>
        <w:softHyphen/>
        <w:t>дарственного образовательного стандарта начального общего образования, Концепции ду</w:t>
      </w:r>
      <w:r w:rsidRPr="00D70B84">
        <w:rPr>
          <w:rFonts w:ascii="Times New Roman" w:hAnsi="Times New Roman" w:cs="Times New Roman"/>
        </w:rPr>
        <w:softHyphen/>
        <w:t>ховно-нравственного развития и воспитания личности гражданина России, планируемых ре</w:t>
      </w:r>
      <w:r w:rsidRPr="00D70B84">
        <w:rPr>
          <w:rFonts w:ascii="Times New Roman" w:hAnsi="Times New Roman" w:cs="Times New Roman"/>
        </w:rPr>
        <w:softHyphen/>
        <w:t xml:space="preserve">зультатов начального общего образования и авторской программы М.И. Моро, </w:t>
      </w:r>
      <w:r w:rsidRPr="00D70B84">
        <w:rPr>
          <w:rFonts w:ascii="Times New Roman" w:hAnsi="Times New Roman" w:cs="Times New Roman"/>
          <w:spacing w:val="30"/>
        </w:rPr>
        <w:t>ЮМ.</w:t>
      </w:r>
      <w:r w:rsidRPr="00D70B84">
        <w:rPr>
          <w:rFonts w:ascii="Times New Roman" w:hAnsi="Times New Roman" w:cs="Times New Roman"/>
        </w:rPr>
        <w:t xml:space="preserve"> Колягина, М.А. Бантовой, Г.В. Бельтюковой, С.И. Волковой, С.В. Степановой «Матема</w:t>
      </w:r>
      <w:r w:rsidRPr="00D70B84">
        <w:rPr>
          <w:rFonts w:ascii="Times New Roman" w:hAnsi="Times New Roman" w:cs="Times New Roman"/>
        </w:rPr>
        <w:softHyphen/>
        <w:t>тика. 1-4 классы».</w:t>
      </w:r>
      <w:r w:rsidRPr="00D70B84">
        <w:rPr>
          <w:rStyle w:val="FontStyle14"/>
          <w:rFonts w:ascii="Times New Roman" w:hAnsi="Times New Roman" w:cs="Times New Roman"/>
          <w:sz w:val="24"/>
          <w:szCs w:val="24"/>
        </w:rPr>
        <w:t xml:space="preserve"> «Школа России». Сборник рабочих программ. 1-4 классы.</w:t>
      </w:r>
      <w:r w:rsidRPr="00D70B84">
        <w:rPr>
          <w:rStyle w:val="FontStyle15"/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учреждений.</w:t>
      </w:r>
      <w:r>
        <w:rPr>
          <w:rStyle w:val="FontStyle14"/>
          <w:rFonts w:ascii="Times New Roman" w:hAnsi="Times New Roman" w:cs="Times New Roman"/>
          <w:sz w:val="24"/>
          <w:szCs w:val="24"/>
        </w:rPr>
        <w:t>. - М.: Просве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щение, 201 </w:t>
      </w:r>
      <w:r w:rsidRPr="00D70B84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7E0128" w:rsidRDefault="007E0128" w:rsidP="00CA16CA">
      <w:pPr>
        <w:jc w:val="center"/>
        <w:rPr>
          <w:rFonts w:ascii="Arial" w:hAnsi="Arial" w:cs="Times New Roman"/>
          <w:sz w:val="20"/>
          <w:szCs w:val="20"/>
        </w:rPr>
      </w:pPr>
    </w:p>
    <w:p w:rsidR="007E0128" w:rsidRPr="00D70B84" w:rsidRDefault="007E0128" w:rsidP="00CA16CA">
      <w:pPr>
        <w:rPr>
          <w:rStyle w:val="dash041e005f0431005f044b005f0447005f043d005f044b005f0439005f005fchar1char1"/>
          <w:b/>
          <w:bCs/>
        </w:rPr>
      </w:pPr>
      <w:r w:rsidRPr="00D70B84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70B84">
        <w:rPr>
          <w:rStyle w:val="dash041e005f0431005f044b005f0447005f043d005f044b005f0439005f005fchar1char1"/>
          <w:b/>
          <w:bCs/>
        </w:rPr>
        <w:t>Планируемые  результаты освоения учебного предмета</w:t>
      </w:r>
    </w:p>
    <w:p w:rsidR="007E0128" w:rsidRPr="00D70B84" w:rsidRDefault="007E0128" w:rsidP="00CA16C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7E0128" w:rsidRPr="00D70B84" w:rsidRDefault="007E0128" w:rsidP="00CA16CA">
      <w:pPr>
        <w:spacing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 xml:space="preserve">Изучение курса «Математика» в первом классе направлено на получение следующих </w:t>
      </w:r>
      <w:r w:rsidRPr="00D70B84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мейным ценностям, бережное отношение к окружающему миру;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целостное восприятие окружающего мира;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сованность в приобретении и расширении знаний и способов действий, творческий подход к выполнению заданий;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сверстниками;</w:t>
      </w:r>
    </w:p>
    <w:p w:rsidR="007E0128" w:rsidRPr="00D70B84" w:rsidRDefault="007E0128" w:rsidP="00CA16CA">
      <w:pPr>
        <w:numPr>
          <w:ilvl w:val="0"/>
          <w:numId w:val="6"/>
        </w:numPr>
        <w:tabs>
          <w:tab w:val="left" w:pos="720"/>
        </w:tabs>
        <w:spacing w:after="0" w:line="259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те на результат.</w:t>
      </w:r>
    </w:p>
    <w:p w:rsidR="007E0128" w:rsidRPr="00D70B84" w:rsidRDefault="007E0128" w:rsidP="00CA16CA">
      <w:pPr>
        <w:spacing w:before="173" w:after="0" w:line="254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D70B84">
        <w:rPr>
          <w:rFonts w:ascii="Times New Roman" w:hAnsi="Times New Roman" w:cs="Times New Roman"/>
          <w:sz w:val="24"/>
          <w:szCs w:val="24"/>
        </w:rPr>
        <w:t>изучения курса «Математика» в первом классе яв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ляется формирование регулятивных, познавательных и коммуникативных универсальных учебных действий.</w:t>
      </w:r>
    </w:p>
    <w:p w:rsidR="007E0128" w:rsidRPr="00D70B84" w:rsidRDefault="007E0128" w:rsidP="00CA16CA">
      <w:pPr>
        <w:spacing w:after="0" w:line="240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7E0128" w:rsidRPr="00D70B84" w:rsidRDefault="007E0128" w:rsidP="00CA16CA">
      <w:pPr>
        <w:spacing w:before="5"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7E0128" w:rsidRPr="00D70B84" w:rsidRDefault="007E0128" w:rsidP="00CA16CA">
      <w:pPr>
        <w:numPr>
          <w:ilvl w:val="0"/>
          <w:numId w:val="7"/>
        </w:numPr>
        <w:tabs>
          <w:tab w:val="left" w:pos="72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7E0128" w:rsidRPr="00D70B84" w:rsidRDefault="007E0128" w:rsidP="00CA16CA">
      <w:pPr>
        <w:numPr>
          <w:ilvl w:val="0"/>
          <w:numId w:val="7"/>
        </w:numPr>
        <w:tabs>
          <w:tab w:val="left" w:pos="72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сформированность на начальном этапе умений планировать учебные действия (два-три шага) в соответствии с поставленной задачей;</w:t>
      </w:r>
    </w:p>
    <w:p w:rsidR="007E0128" w:rsidRPr="00D70B84" w:rsidRDefault="007E0128" w:rsidP="00CA16CA">
      <w:pPr>
        <w:numPr>
          <w:ilvl w:val="0"/>
          <w:numId w:val="7"/>
        </w:numPr>
        <w:tabs>
          <w:tab w:val="left" w:pos="72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чальный уровень сформированное  </w:t>
      </w:r>
      <w:r w:rsidRPr="00D70B84">
        <w:rPr>
          <w:rFonts w:ascii="Times New Roman" w:hAnsi="Times New Roman" w:cs="Times New Roman"/>
          <w:sz w:val="24"/>
          <w:szCs w:val="24"/>
        </w:rPr>
        <w:t>умений проводить самоконтроль и самооцен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ку результатов своей учебной деятельности.</w:t>
      </w:r>
    </w:p>
    <w:p w:rsidR="007E0128" w:rsidRPr="00D70B84" w:rsidRDefault="007E0128" w:rsidP="00CA16CA">
      <w:pPr>
        <w:spacing w:after="0" w:line="240" w:lineRule="exact"/>
        <w:ind w:left="566"/>
        <w:rPr>
          <w:rFonts w:ascii="Times New Roman" w:hAnsi="Times New Roman" w:cs="Times New Roman"/>
          <w:sz w:val="24"/>
          <w:szCs w:val="24"/>
        </w:rPr>
      </w:pPr>
    </w:p>
    <w:p w:rsidR="007E0128" w:rsidRDefault="007E0128" w:rsidP="00CA16CA">
      <w:pPr>
        <w:spacing w:before="10" w:after="0" w:line="250" w:lineRule="exact"/>
        <w:ind w:left="5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0128" w:rsidRPr="00D70B84" w:rsidRDefault="007E0128" w:rsidP="00CA16CA">
      <w:pPr>
        <w:spacing w:before="10" w:after="0" w:line="250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первоначальные методы нахождения и чтения информации, представленной разны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ми способами (текст, таблица) в разных носителях (учебник, справочник, аудио- и видеома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териалы и др.);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первоначальные умения использования знаково-символических средств представле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ния информации для создания моделей изучаемых объектов, в том числе и при решении текстовых задач;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способность излагать свое мнение и аргументировать его;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сов в соответствии с содержанием учебного предмета «Математика»;</w:t>
      </w:r>
    </w:p>
    <w:p w:rsidR="007E0128" w:rsidRPr="00D70B84" w:rsidRDefault="007E0128" w:rsidP="00CA16CA">
      <w:pPr>
        <w:numPr>
          <w:ilvl w:val="0"/>
          <w:numId w:val="8"/>
        </w:numPr>
        <w:tabs>
          <w:tab w:val="left" w:pos="778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E0128" w:rsidRPr="00D70B84" w:rsidRDefault="007E0128" w:rsidP="00CA16CA">
      <w:pPr>
        <w:spacing w:before="48" w:after="0"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действия:</w:t>
      </w:r>
    </w:p>
    <w:p w:rsidR="007E0128" w:rsidRPr="00D70B84" w:rsidRDefault="007E0128" w:rsidP="00CA16CA">
      <w:pPr>
        <w:numPr>
          <w:ilvl w:val="0"/>
          <w:numId w:val="9"/>
        </w:numPr>
        <w:tabs>
          <w:tab w:val="left" w:pos="739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7E0128" w:rsidRPr="00D70B84" w:rsidRDefault="007E0128" w:rsidP="00CA16CA">
      <w:pPr>
        <w:numPr>
          <w:ilvl w:val="0"/>
          <w:numId w:val="9"/>
        </w:numPr>
        <w:tabs>
          <w:tab w:val="left" w:pos="754"/>
        </w:tabs>
        <w:spacing w:before="5"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способность определять общую цель и пути её достижения;</w:t>
      </w:r>
    </w:p>
    <w:p w:rsidR="007E0128" w:rsidRPr="00D70B84" w:rsidRDefault="007E0128" w:rsidP="00CA16CA">
      <w:pPr>
        <w:numPr>
          <w:ilvl w:val="0"/>
          <w:numId w:val="9"/>
        </w:numPr>
        <w:tabs>
          <w:tab w:val="left" w:pos="739"/>
        </w:tabs>
        <w:spacing w:before="5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способность договариваться о распределении функций и ролей в совместной дея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тельности, осуществлять взаимный контроль в совместной деятельности, адекватно оцени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вать собственное поведение и поведение окружающих.</w:t>
      </w:r>
    </w:p>
    <w:p w:rsidR="007E0128" w:rsidRPr="00D70B84" w:rsidRDefault="007E0128" w:rsidP="00CA16CA">
      <w:pPr>
        <w:spacing w:before="206" w:after="0"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D70B84">
        <w:rPr>
          <w:rFonts w:ascii="Times New Roman" w:hAnsi="Times New Roman" w:cs="Times New Roman"/>
          <w:sz w:val="24"/>
          <w:szCs w:val="24"/>
        </w:rPr>
        <w:t>изучения курса являются:</w:t>
      </w:r>
    </w:p>
    <w:p w:rsidR="007E0128" w:rsidRPr="00D70B84" w:rsidRDefault="007E0128" w:rsidP="00CA16CA">
      <w:pPr>
        <w:numPr>
          <w:ilvl w:val="0"/>
          <w:numId w:val="10"/>
        </w:numPr>
        <w:tabs>
          <w:tab w:val="left" w:pos="739"/>
        </w:tabs>
        <w:spacing w:before="5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странственных отношений;</w:t>
      </w:r>
    </w:p>
    <w:p w:rsidR="007E0128" w:rsidRPr="00D70B84" w:rsidRDefault="007E0128" w:rsidP="00CA16CA">
      <w:pPr>
        <w:numPr>
          <w:ilvl w:val="0"/>
          <w:numId w:val="10"/>
        </w:numPr>
        <w:tabs>
          <w:tab w:val="left" w:pos="739"/>
        </w:tabs>
        <w:spacing w:before="10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7E0128" w:rsidRPr="00D70B84" w:rsidRDefault="007E0128" w:rsidP="00CA16CA">
      <w:pPr>
        <w:numPr>
          <w:ilvl w:val="0"/>
          <w:numId w:val="10"/>
        </w:numPr>
        <w:tabs>
          <w:tab w:val="left" w:pos="739"/>
        </w:tabs>
        <w:spacing w:before="10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E0128" w:rsidRPr="00D70B84" w:rsidRDefault="007E0128" w:rsidP="00CA16CA">
      <w:pPr>
        <w:numPr>
          <w:ilvl w:val="0"/>
          <w:numId w:val="10"/>
        </w:numPr>
        <w:tabs>
          <w:tab w:val="left" w:pos="739"/>
        </w:tabs>
        <w:spacing w:before="5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выполнение устно и письменно арифметических действий с числами и числовыми выражениями, решение текстовых задач, выполнение и построение алгоритмов и стратегий в игре; исследование, распознавание и изображение геометрических фигур, работа с табли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цами, схемами, графиками и диаграммами, цепочками; представление, анализ и интерпре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тация данных;</w:t>
      </w:r>
    </w:p>
    <w:p w:rsidR="007E0128" w:rsidRPr="00D70B84" w:rsidRDefault="007E0128" w:rsidP="00CA16CA">
      <w:pPr>
        <w:numPr>
          <w:ilvl w:val="0"/>
          <w:numId w:val="10"/>
        </w:numPr>
        <w:tabs>
          <w:tab w:val="left" w:pos="739"/>
        </w:tabs>
        <w:spacing w:before="10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клавиатуре).</w:t>
      </w:r>
    </w:p>
    <w:p w:rsidR="007E0128" w:rsidRPr="00D70B84" w:rsidRDefault="007E0128" w:rsidP="00CA16CA">
      <w:pPr>
        <w:spacing w:before="43" w:after="0" w:line="254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 xml:space="preserve">К концу первого класса учащийся </w:t>
      </w:r>
      <w:r w:rsidRPr="00D70B84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63"/>
        </w:tabs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назвать числа от 0 до 20; называть и обозначать действия сложения и вычитания;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3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называть результаты сложения чисел в пределах 10 и соответствующие случаи вы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читания;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3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называть результаты сложения чисел в пределах 20 и соответствующие случаи вы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читания;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3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оценивать количество предметов числом и проверять результат подсчетом в преде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лах 20;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63"/>
        </w:tabs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вести счет как в прямом, так и в обратном порядке в пределах 20;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63"/>
        </w:tabs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записывать и сравнивать числа в пределах 20;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63"/>
        </w:tabs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находить значение числового выражения в 1-2 действия в пределах 20 (без скобок);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30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63"/>
        </w:tabs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проводить измерение длины отрезка и длины ломаной;</w:t>
      </w:r>
    </w:p>
    <w:p w:rsidR="007E0128" w:rsidRPr="00D70B84" w:rsidRDefault="007E0128" w:rsidP="00CA16CA">
      <w:pPr>
        <w:numPr>
          <w:ilvl w:val="0"/>
          <w:numId w:val="4"/>
        </w:numPr>
        <w:tabs>
          <w:tab w:val="left" w:pos="763"/>
        </w:tabs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строить отрезок заданной длины.</w:t>
      </w:r>
    </w:p>
    <w:p w:rsidR="007E0128" w:rsidRPr="00D70B84" w:rsidRDefault="007E0128" w:rsidP="00CA16CA">
      <w:pPr>
        <w:spacing w:before="48" w:after="0" w:line="250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ученик </w:t>
      </w:r>
      <w:r w:rsidRPr="00D70B84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7E0128" w:rsidRPr="00D70B84" w:rsidRDefault="007E0128" w:rsidP="00CA16CA">
      <w:pPr>
        <w:numPr>
          <w:ilvl w:val="0"/>
          <w:numId w:val="5"/>
        </w:numPr>
        <w:tabs>
          <w:tab w:val="left" w:pos="902"/>
        </w:tabs>
        <w:spacing w:after="0" w:line="250" w:lineRule="exact"/>
        <w:ind w:firstLine="710"/>
        <w:rPr>
          <w:rFonts w:ascii="Times New Roman" w:hAnsi="Times New Roman" w:cs="Times New Roman"/>
          <w:i/>
          <w:iCs/>
          <w:sz w:val="24"/>
          <w:szCs w:val="24"/>
        </w:rPr>
      </w:pPr>
      <w:r w:rsidRPr="00D70B84">
        <w:rPr>
          <w:rFonts w:ascii="Times New Roman" w:hAnsi="Times New Roman" w:cs="Times New Roman"/>
          <w:i/>
          <w:iCs/>
          <w:sz w:val="24"/>
          <w:szCs w:val="24"/>
        </w:rPr>
        <w:t>сравнивать и упорядочивать объекты по разным признакам: длине, массе, вме</w:t>
      </w:r>
      <w:r w:rsidRPr="00D70B84">
        <w:rPr>
          <w:rFonts w:ascii="Times New Roman" w:hAnsi="Times New Roman" w:cs="Times New Roman"/>
          <w:i/>
          <w:iCs/>
          <w:sz w:val="24"/>
          <w:szCs w:val="24"/>
        </w:rPr>
        <w:softHyphen/>
        <w:t>стимости;</w:t>
      </w:r>
    </w:p>
    <w:p w:rsidR="007E0128" w:rsidRPr="00D70B84" w:rsidRDefault="007E0128" w:rsidP="00CA16CA">
      <w:pPr>
        <w:numPr>
          <w:ilvl w:val="0"/>
          <w:numId w:val="5"/>
        </w:numPr>
        <w:tabs>
          <w:tab w:val="left" w:pos="902"/>
        </w:tabs>
        <w:spacing w:after="0" w:line="250" w:lineRule="exact"/>
        <w:ind w:firstLine="710"/>
        <w:rPr>
          <w:rFonts w:ascii="Times New Roman" w:hAnsi="Times New Roman" w:cs="Times New Roman"/>
          <w:i/>
          <w:iCs/>
          <w:sz w:val="24"/>
          <w:szCs w:val="24"/>
        </w:rPr>
      </w:pPr>
      <w:r w:rsidRPr="00D70B84">
        <w:rPr>
          <w:rFonts w:ascii="Times New Roman" w:hAnsi="Times New Roman" w:cs="Times New Roman"/>
          <w:i/>
          <w:iCs/>
          <w:sz w:val="24"/>
          <w:szCs w:val="24"/>
        </w:rPr>
        <w:t>решать задачи, связанные с бытовыми жизненными ситуациями (покупка, изме</w:t>
      </w:r>
      <w:r w:rsidRPr="00D70B84">
        <w:rPr>
          <w:rFonts w:ascii="Times New Roman" w:hAnsi="Times New Roman" w:cs="Times New Roman"/>
          <w:i/>
          <w:iCs/>
          <w:sz w:val="24"/>
          <w:szCs w:val="24"/>
        </w:rPr>
        <w:softHyphen/>
        <w:t>рение, взвешивание и др.);</w:t>
      </w:r>
    </w:p>
    <w:p w:rsidR="007E0128" w:rsidRPr="00D70B84" w:rsidRDefault="007E0128" w:rsidP="00CA16CA">
      <w:pPr>
        <w:numPr>
          <w:ilvl w:val="0"/>
          <w:numId w:val="5"/>
        </w:numPr>
        <w:tabs>
          <w:tab w:val="left" w:pos="902"/>
        </w:tabs>
        <w:spacing w:after="0" w:line="250" w:lineRule="exact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D70B84">
        <w:rPr>
          <w:rFonts w:ascii="Times New Roman" w:hAnsi="Times New Roman" w:cs="Times New Roman"/>
          <w:i/>
          <w:iCs/>
          <w:sz w:val="24"/>
          <w:szCs w:val="24"/>
        </w:rPr>
        <w:t>оценивать величины предметов на глаз.</w:t>
      </w:r>
    </w:p>
    <w:p w:rsidR="007E0128" w:rsidRPr="00D70B84" w:rsidRDefault="007E0128" w:rsidP="00CA16CA">
      <w:pPr>
        <w:spacing w:after="0" w:line="240" w:lineRule="exact"/>
        <w:ind w:left="1704" w:right="1704"/>
        <w:jc w:val="center"/>
        <w:rPr>
          <w:rFonts w:ascii="Times New Roman" w:hAnsi="Times New Roman" w:cs="Times New Roman"/>
          <w:sz w:val="24"/>
          <w:szCs w:val="24"/>
        </w:rPr>
      </w:pPr>
    </w:p>
    <w:p w:rsidR="007E0128" w:rsidRDefault="007E0128" w:rsidP="00AB553F">
      <w:pPr>
        <w:spacing w:before="48" w:after="0" w:line="25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«Математика</w:t>
      </w:r>
      <w:r w:rsidRPr="00E436B7">
        <w:rPr>
          <w:rFonts w:ascii="Times New Roman" w:hAnsi="Times New Roman" w:cs="Times New Roman"/>
          <w:sz w:val="24"/>
          <w:szCs w:val="24"/>
        </w:rPr>
        <w:t xml:space="preserve">»  интегрирован. В его содержание дополнительно введены развивающие модули и разделы </w:t>
      </w:r>
      <w:r>
        <w:rPr>
          <w:rFonts w:ascii="Times New Roman" w:hAnsi="Times New Roman" w:cs="Times New Roman"/>
          <w:b/>
          <w:bCs/>
          <w:sz w:val="24"/>
          <w:szCs w:val="24"/>
        </w:rPr>
        <w:t>ИКТ</w:t>
      </w:r>
    </w:p>
    <w:p w:rsidR="007E0128" w:rsidRPr="00D70B84" w:rsidRDefault="007E0128" w:rsidP="00CA16CA">
      <w:pPr>
        <w:spacing w:before="139" w:after="0" w:line="240" w:lineRule="auto"/>
        <w:ind w:left="3278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</w:p>
    <w:p w:rsidR="007E0128" w:rsidRPr="00D70B84" w:rsidRDefault="007E0128" w:rsidP="00CA16CA">
      <w:pPr>
        <w:spacing w:before="13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                                                                                                </w:t>
      </w:r>
      <w:r w:rsidRPr="00D70B8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Учебно-тематический план</w:t>
      </w:r>
    </w:p>
    <w:p w:rsidR="007E0128" w:rsidRPr="00D70B84" w:rsidRDefault="007E0128" w:rsidP="00CA16CA">
      <w:pPr>
        <w:spacing w:before="221"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6317"/>
        <w:gridCol w:w="2352"/>
      </w:tblGrid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1819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Числа от 1 до 20. Сложение и вычитание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0128" w:rsidRPr="007F6DDC"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5414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7E0128" w:rsidRPr="00D70B84" w:rsidRDefault="007E0128" w:rsidP="00CA16CA">
      <w:pPr>
        <w:spacing w:before="173" w:after="0" w:line="23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D70B84">
        <w:rPr>
          <w:rFonts w:ascii="Times New Roman" w:hAnsi="Times New Roman" w:cs="Times New Roman"/>
          <w:sz w:val="24"/>
          <w:szCs w:val="24"/>
        </w:rPr>
        <w:t>в планировании предусмотрены резервные уроки, которые учитель может ис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пользовать как дополнительные. Они могут быть резервными при карантине или других форс-мажорных обстоятельствах.</w:t>
      </w:r>
    </w:p>
    <w:p w:rsidR="007E0128" w:rsidRPr="00D70B84" w:rsidRDefault="007E0128" w:rsidP="00CA16CA">
      <w:pPr>
        <w:spacing w:before="24" w:after="0" w:line="240" w:lineRule="auto"/>
        <w:ind w:left="22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128" w:rsidRPr="00D70B84" w:rsidRDefault="007E0128" w:rsidP="00CA16CA">
      <w:pPr>
        <w:spacing w:before="24" w:after="0" w:line="240" w:lineRule="auto"/>
        <w:ind w:left="226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0128" w:rsidRPr="00D70B84" w:rsidRDefault="007E0128" w:rsidP="00CA16CA">
      <w:pPr>
        <w:spacing w:before="24" w:after="0" w:line="240" w:lineRule="auto"/>
        <w:ind w:left="226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0128" w:rsidRPr="00D70B84" w:rsidRDefault="007E0128" w:rsidP="00CA16CA">
      <w:pPr>
        <w:spacing w:before="24" w:after="0" w:line="240" w:lineRule="auto"/>
        <w:ind w:left="226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0128" w:rsidRPr="00D70B84" w:rsidRDefault="007E0128" w:rsidP="00CA16CA">
      <w:pPr>
        <w:spacing w:before="24" w:after="0" w:line="240" w:lineRule="auto"/>
        <w:ind w:left="2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>Виды контрольно-измерительных материалов</w:t>
      </w:r>
    </w:p>
    <w:p w:rsidR="007E0128" w:rsidRPr="00D70B84" w:rsidRDefault="007E0128" w:rsidP="00CA16CA">
      <w:pPr>
        <w:spacing w:before="221" w:after="0" w:line="1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3499"/>
        <w:gridCol w:w="4728"/>
      </w:tblGrid>
      <w:tr w:rsidR="007E0128" w:rsidRPr="007F6DDC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E0128" w:rsidRPr="007F6DDC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right="13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 1 до 10</w:t>
            </w:r>
          </w:p>
        </w:tc>
      </w:tr>
      <w:tr w:rsidR="007E0128" w:rsidRPr="007F6DDC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right="13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E0128" w:rsidRPr="007F6DDC"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right="1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D70B84" w:rsidRDefault="007E0128" w:rsidP="00CA16CA">
            <w:pPr>
              <w:spacing w:after="0" w:line="240" w:lineRule="auto"/>
              <w:ind w:left="2198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7E0128" w:rsidRPr="00D70B84" w:rsidRDefault="007E0128" w:rsidP="00AB55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70B8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E0128" w:rsidRDefault="007E0128" w:rsidP="00AB553F">
      <w:pPr>
        <w:spacing w:before="48" w:after="0" w:line="25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«Математика</w:t>
      </w:r>
      <w:r w:rsidRPr="00E436B7">
        <w:rPr>
          <w:rFonts w:ascii="Times New Roman" w:hAnsi="Times New Roman" w:cs="Times New Roman"/>
          <w:sz w:val="24"/>
          <w:szCs w:val="24"/>
        </w:rPr>
        <w:t xml:space="preserve">»  интегрирован. В его содержание дополнительно введены развивающие модули и разделы </w:t>
      </w:r>
      <w:r>
        <w:rPr>
          <w:rFonts w:ascii="Times New Roman" w:hAnsi="Times New Roman" w:cs="Times New Roman"/>
          <w:b/>
          <w:bCs/>
          <w:sz w:val="24"/>
          <w:szCs w:val="24"/>
        </w:rPr>
        <w:t>ИКТ</w:t>
      </w:r>
    </w:p>
    <w:p w:rsidR="007E0128" w:rsidRPr="00AB553F" w:rsidRDefault="007E0128" w:rsidP="00AB553F">
      <w:pPr>
        <w:spacing w:before="48" w:after="0" w:line="25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 xml:space="preserve">Подготовка к изучению чисел. Пространственные и временные представления </w:t>
      </w:r>
      <w:r w:rsidRPr="00D70B84">
        <w:rPr>
          <w:rFonts w:ascii="Times New Roman" w:hAnsi="Times New Roman" w:cs="Times New Roman"/>
          <w:b/>
          <w:bCs/>
          <w:sz w:val="24"/>
          <w:szCs w:val="24"/>
        </w:rPr>
        <w:t>(8 часов)</w:t>
      </w:r>
    </w:p>
    <w:p w:rsidR="007E0128" w:rsidRPr="00D70B84" w:rsidRDefault="007E0128" w:rsidP="00CA16CA">
      <w:pPr>
        <w:spacing w:after="0" w:line="25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Признаки предметов. Сравнение предметов по размеру (больше - меньше, выше - ни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же, длиннее - короче) и по форме (круглый, квадратный, треугольный и т.д.)</w:t>
      </w:r>
    </w:p>
    <w:p w:rsidR="007E0128" w:rsidRPr="00D70B84" w:rsidRDefault="007E0128" w:rsidP="00CA16CA">
      <w:pPr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- ниже, сле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ва - справа, за - перед, между, вверху - внизу, ближе - дальше и др.)</w:t>
      </w:r>
    </w:p>
    <w:p w:rsidR="007E0128" w:rsidRPr="00D70B84" w:rsidRDefault="007E0128" w:rsidP="00CA16CA">
      <w:pPr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7E0128" w:rsidRPr="00D70B84" w:rsidRDefault="007E0128" w:rsidP="00CA16CA">
      <w:pPr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7E0128" w:rsidRPr="00D70B84" w:rsidRDefault="007E0128" w:rsidP="00CA16CA">
      <w:pPr>
        <w:spacing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Сравнение групп предметов: больше, меньше, столько же. на сколько больше (меньше).</w:t>
      </w:r>
    </w:p>
    <w:p w:rsidR="007E0128" w:rsidRPr="00D70B84" w:rsidRDefault="007E0128" w:rsidP="00CA16CA">
      <w:pPr>
        <w:spacing w:before="144"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 xml:space="preserve">Числа </w:t>
      </w:r>
      <w:r w:rsidRPr="00D70B84">
        <w:rPr>
          <w:rFonts w:ascii="Times New Roman" w:hAnsi="Times New Roman" w:cs="Times New Roman"/>
          <w:sz w:val="24"/>
          <w:szCs w:val="24"/>
        </w:rPr>
        <w:t xml:space="preserve">от 1 до 10. </w:t>
      </w:r>
      <w:r w:rsidRPr="00D70B84"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Pr="00D70B84">
        <w:rPr>
          <w:rFonts w:ascii="Times New Roman" w:hAnsi="Times New Roman" w:cs="Times New Roman"/>
          <w:sz w:val="24"/>
          <w:szCs w:val="24"/>
        </w:rPr>
        <w:t>0. Нумерация (27 часов)</w:t>
      </w:r>
    </w:p>
    <w:p w:rsidR="007E0128" w:rsidRPr="00D70B84" w:rsidRDefault="007E0128" w:rsidP="00CA16CA">
      <w:pPr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Название, последовательность и обозначение чисел от 1 до 10. Счет реальных пред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метов и их изображений, движений, звуков и др. Получение числа путем прибавления еди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ницы к предыдущему, вычитания единицы из числа, следующего за данным при счете.</w:t>
      </w:r>
    </w:p>
    <w:p w:rsidR="007E0128" w:rsidRPr="00D70B84" w:rsidRDefault="007E0128" w:rsidP="00CA16CA">
      <w:pPr>
        <w:spacing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</w:p>
    <w:p w:rsidR="007E0128" w:rsidRPr="00D70B84" w:rsidRDefault="007E0128" w:rsidP="00CA16CA">
      <w:pPr>
        <w:spacing w:before="5"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7E0128" w:rsidRPr="00D70B84" w:rsidRDefault="007E0128" w:rsidP="00CA16CA">
      <w:pPr>
        <w:spacing w:after="0" w:line="250" w:lineRule="exact"/>
        <w:ind w:left="547" w:right="4608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Равенство, неравенство. Знаки &lt;,&gt;,=. Состав чисел в пределах первого десятка.</w:t>
      </w:r>
    </w:p>
    <w:p w:rsidR="007E0128" w:rsidRPr="00D70B84" w:rsidRDefault="007E0128" w:rsidP="00CA16CA">
      <w:pPr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Точка. Линии (кривая, прямая). Отрезок. Ломаная. Многоугольник. Углы, вершины и стороны многоугольника.</w:t>
      </w:r>
    </w:p>
    <w:p w:rsidR="007E0128" w:rsidRPr="00D70B84" w:rsidRDefault="007E0128" w:rsidP="00CA16CA">
      <w:pPr>
        <w:spacing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Длина отрезка. Сантиметр.</w:t>
      </w:r>
    </w:p>
    <w:p w:rsidR="007E0128" w:rsidRPr="00D70B84" w:rsidRDefault="007E0128" w:rsidP="00CA16CA">
      <w:pPr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 (на основе пересчета предметов). Практическая работа: сравнение длин отрезков, измерение длины отрезка, построение отрезка заданной длины.</w:t>
      </w:r>
    </w:p>
    <w:p w:rsidR="007E0128" w:rsidRPr="00D70B84" w:rsidRDefault="007E0128" w:rsidP="00CA16CA">
      <w:pPr>
        <w:spacing w:before="48"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>Числа от 1 до 10. Сложение и вычитание (54 часа)</w:t>
      </w:r>
    </w:p>
    <w:p w:rsidR="007E0128" w:rsidRPr="00D70B84" w:rsidRDefault="007E0128" w:rsidP="00CA16CA">
      <w:pPr>
        <w:spacing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сложения и вычитания. Знаки «=», «-», «+».</w:t>
      </w:r>
    </w:p>
    <w:p w:rsidR="007E0128" w:rsidRPr="00D70B84" w:rsidRDefault="007E0128" w:rsidP="00CA16CA">
      <w:pPr>
        <w:spacing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одно-два действия без скобок.</w:t>
      </w:r>
    </w:p>
    <w:p w:rsidR="007E0128" w:rsidRPr="00D70B84" w:rsidRDefault="007E0128" w:rsidP="00CA16CA">
      <w:pPr>
        <w:spacing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Переместительное свойство сложения.</w:t>
      </w:r>
    </w:p>
    <w:p w:rsidR="007E0128" w:rsidRPr="00D70B84" w:rsidRDefault="007E0128" w:rsidP="00CA16CA">
      <w:pPr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Приемы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</w:t>
      </w:r>
    </w:p>
    <w:p w:rsidR="007E0128" w:rsidRPr="00D70B84" w:rsidRDefault="007E0128" w:rsidP="00CA16CA">
      <w:pPr>
        <w:spacing w:after="0" w:line="250" w:lineRule="exact"/>
        <w:ind w:left="557" w:right="960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7E0128" w:rsidRPr="00D70B84" w:rsidRDefault="007E0128" w:rsidP="00CA16CA">
      <w:pPr>
        <w:spacing w:before="14"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>Числа от 1 до 20. Нумерация (12 часов)</w:t>
      </w:r>
    </w:p>
    <w:p w:rsidR="007E0128" w:rsidRPr="00D70B84" w:rsidRDefault="007E0128" w:rsidP="00CA16CA">
      <w:pPr>
        <w:spacing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7E0128" w:rsidRPr="00D70B84" w:rsidRDefault="007E0128" w:rsidP="00CA16CA">
      <w:pPr>
        <w:spacing w:after="0" w:line="250" w:lineRule="exact"/>
        <w:ind w:left="557" w:right="3360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Сложение и вычитание чисел вида 10+8, 18-8, 18-10. Сравнение чисел с помощью вычитания.</w:t>
      </w:r>
    </w:p>
    <w:p w:rsidR="007E0128" w:rsidRPr="00D70B84" w:rsidRDefault="007E0128" w:rsidP="00CA16CA">
      <w:pPr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Единица времени: час. Определение времени по часам с точностью до часа. Единицы длины: сантиметр, дециметр. Соотношение между ними. Построение отрез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ков заданной длины.</w:t>
      </w:r>
    </w:p>
    <w:p w:rsidR="007E0128" w:rsidRPr="00D70B84" w:rsidRDefault="007E0128" w:rsidP="00CA16CA">
      <w:pPr>
        <w:spacing w:after="0" w:line="250" w:lineRule="exact"/>
        <w:ind w:left="566" w:right="5760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Единицы массы: килограмм. Единицы объема: литр.</w:t>
      </w:r>
    </w:p>
    <w:p w:rsidR="007E0128" w:rsidRPr="00D70B84" w:rsidRDefault="007E0128" w:rsidP="00CA16CA">
      <w:pPr>
        <w:spacing w:before="10" w:after="0"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>Числа от 1 до 20. Сложение и вычитание (22 часа)</w:t>
      </w:r>
    </w:p>
    <w:p w:rsidR="007E0128" w:rsidRPr="00D70B84" w:rsidRDefault="007E0128" w:rsidP="00CA16CA">
      <w:pPr>
        <w:spacing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Сложение двух однозначных чисел, сумма которых больше 10, с использованием изу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ченных приемов вычислений.</w:t>
      </w:r>
    </w:p>
    <w:p w:rsidR="007E0128" w:rsidRPr="00D70B84" w:rsidRDefault="007E0128" w:rsidP="00CA16CA">
      <w:pPr>
        <w:spacing w:after="0" w:line="250" w:lineRule="exact"/>
        <w:ind w:left="566" w:right="2400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 Решение задач в одно-два действия на сложение и вычитание.</w:t>
      </w:r>
    </w:p>
    <w:p w:rsidR="007E0128" w:rsidRPr="00D70B84" w:rsidRDefault="007E0128" w:rsidP="00CA16CA">
      <w:pPr>
        <w:spacing w:before="14" w:after="0"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(6 часов)</w:t>
      </w:r>
    </w:p>
    <w:p w:rsidR="007E0128" w:rsidRPr="00D70B84" w:rsidRDefault="007E0128" w:rsidP="00CA16CA">
      <w:pPr>
        <w:spacing w:after="0" w:line="250" w:lineRule="exact"/>
        <w:ind w:left="562" w:right="5280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Числа от 1 до 20. Нумерация. Табличное сложение и вычитание.</w:t>
      </w:r>
    </w:p>
    <w:p w:rsidR="007E0128" w:rsidRPr="00D70B84" w:rsidRDefault="007E0128" w:rsidP="00CA16CA">
      <w:pPr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Геометрические фигуры (квадрат, треугольник, прямоугольник, многоугольник). Изме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рение и построение отрезков.</w:t>
      </w:r>
    </w:p>
    <w:p w:rsidR="007E0128" w:rsidRPr="00D70B84" w:rsidRDefault="007E0128" w:rsidP="00CA16CA">
      <w:pPr>
        <w:spacing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7E0128" w:rsidRPr="00D70B84" w:rsidRDefault="007E0128" w:rsidP="00CA16C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E0128" w:rsidRPr="00D70B84" w:rsidRDefault="007E0128" w:rsidP="00D57951">
      <w:pPr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      </w:t>
      </w:r>
      <w:r w:rsidRPr="00D70B84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ческие цепочки рассуждений. Изучая математику, они усваивают определённые обобщён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ные знания и способы действий. Универсальные математические способы познания способ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ствуют целостному восприятию мира, позволяют выстраивать модели его отдельных про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цессов и явлений, а также являются основой формирования универсальных учебных дейст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вий. Универсальные учебные действия обеспечивают усвоение предметных знаний и ин</w:t>
      </w:r>
      <w:r w:rsidRPr="00D70B84">
        <w:rPr>
          <w:rFonts w:ascii="Times New Roman" w:hAnsi="Times New Roman" w:cs="Times New Roman"/>
          <w:sz w:val="24"/>
          <w:szCs w:val="24"/>
        </w:rPr>
        <w:softHyphen/>
        <w:t>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E0128" w:rsidRPr="00D70B84" w:rsidRDefault="007E0128" w:rsidP="00312FBA">
      <w:pPr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70B84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7E0128" w:rsidRPr="00D70B84" w:rsidRDefault="007E0128" w:rsidP="00D5795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7E0128" w:rsidRDefault="007E0128" w:rsidP="00D5795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 xml:space="preserve">                                           </w:t>
      </w:r>
      <w:r w:rsidRPr="00DC2026">
        <w:rPr>
          <w:rStyle w:val="dash0410005f0431005f0437005f0430005f0446005f0020005f0441005f043f005f0438005f0441005f043a005f0430005f005fchar1char1"/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7E0128" w:rsidRDefault="007E0128" w:rsidP="005A73BD">
      <w:pPr>
        <w:pStyle w:val="Style0"/>
        <w:jc w:val="both"/>
        <w:rPr>
          <w:rStyle w:val="CharStyle3"/>
          <w:rFonts w:eastAsia="Calibri"/>
        </w:rPr>
      </w:pPr>
    </w:p>
    <w:p w:rsidR="007E0128" w:rsidRDefault="007E0128" w:rsidP="005A73BD">
      <w:pPr>
        <w:pStyle w:val="Style0"/>
        <w:jc w:val="both"/>
        <w:rPr>
          <w:rStyle w:val="CharStyle3"/>
          <w:rFonts w:eastAsia="Calibri"/>
        </w:rPr>
      </w:pPr>
    </w:p>
    <w:p w:rsidR="007E0128" w:rsidRDefault="007E0128" w:rsidP="001205BF">
      <w:pPr>
        <w:pStyle w:val="Style0"/>
        <w:rPr>
          <w:rStyle w:val="CharStyle3"/>
          <w:rFonts w:eastAsia="Calibri"/>
        </w:rPr>
      </w:pPr>
    </w:p>
    <w:p w:rsidR="007E0128" w:rsidRDefault="007E0128" w:rsidP="001205BF">
      <w:pPr>
        <w:pStyle w:val="Style0"/>
        <w:rPr>
          <w:rStyle w:val="CharStyle3"/>
          <w:rFonts w:eastAsia="Calibri"/>
        </w:rPr>
      </w:pPr>
    </w:p>
    <w:p w:rsidR="007E0128" w:rsidRDefault="007E0128" w:rsidP="005A73BD">
      <w:pPr>
        <w:pStyle w:val="Style0"/>
        <w:jc w:val="both"/>
        <w:rPr>
          <w:rStyle w:val="CharStyle3"/>
          <w:rFonts w:eastAsia="Calibri"/>
        </w:rPr>
      </w:pPr>
    </w:p>
    <w:tbl>
      <w:tblPr>
        <w:tblW w:w="1285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6662"/>
        <w:gridCol w:w="993"/>
        <w:gridCol w:w="1984"/>
        <w:gridCol w:w="2126"/>
        <w:gridCol w:w="20"/>
        <w:gridCol w:w="80"/>
      </w:tblGrid>
      <w:tr w:rsidR="007E0128" w:rsidRPr="007F6DDC">
        <w:trPr>
          <w:gridAfter w:val="2"/>
          <w:wAfter w:w="100" w:type="dxa"/>
          <w:trHeight w:val="233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336"/>
            </w:pPr>
            <w:r>
              <w:rPr>
                <w:rStyle w:val="CharStyle3"/>
                <w:rFonts w:eastAsia="Calibri"/>
              </w:rPr>
              <w:t>№ урока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</w:pPr>
            <w:r>
              <w:rPr>
                <w:rStyle w:val="CharStyle3"/>
                <w:rFonts w:eastAsia="Calibri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128" w:rsidRDefault="007E0128" w:rsidP="009D3689">
            <w:pPr>
              <w:pStyle w:val="Style336"/>
              <w:jc w:val="left"/>
              <w:rPr>
                <w:rStyle w:val="CharStyle3"/>
                <w:rFonts w:eastAsia="Calibri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  <w:r>
              <w:rPr>
                <w:rStyle w:val="CharStyle3"/>
                <w:rFonts w:eastAsia="Calibri"/>
              </w:rPr>
              <w:t xml:space="preserve">                   Дата</w:t>
            </w:r>
          </w:p>
        </w:tc>
      </w:tr>
      <w:tr w:rsidR="007E0128" w:rsidRPr="007F6DDC">
        <w:trPr>
          <w:gridAfter w:val="2"/>
          <w:wAfter w:w="100" w:type="dxa"/>
          <w:trHeight w:val="25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336"/>
              <w:rPr>
                <w:rStyle w:val="CharStyle3"/>
                <w:rFonts w:eastAsia="Calibri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E0128" w:rsidRDefault="007E0128" w:rsidP="009D3689">
            <w:pPr>
              <w:pStyle w:val="Style336"/>
              <w:jc w:val="left"/>
              <w:rPr>
                <w:rStyle w:val="CharStyle3"/>
                <w:rFonts w:eastAsia="Calibri"/>
              </w:rPr>
            </w:pPr>
            <w:r>
              <w:rPr>
                <w:rStyle w:val="CharStyle3"/>
                <w:rFonts w:eastAsia="Calibri"/>
              </w:rPr>
              <w:t>Коли-чество часов</w:t>
            </w:r>
          </w:p>
        </w:tc>
        <w:tc>
          <w:tcPr>
            <w:tcW w:w="41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</w:p>
        </w:tc>
      </w:tr>
      <w:tr w:rsidR="007E0128" w:rsidRPr="007F6DDC">
        <w:trPr>
          <w:gridAfter w:val="2"/>
          <w:wAfter w:w="100" w:type="dxa"/>
          <w:trHeight w:val="42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336"/>
              <w:rPr>
                <w:rStyle w:val="CharStyle3"/>
                <w:rFonts w:eastAsia="Calibri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  <w:r>
              <w:rPr>
                <w:rStyle w:val="CharStyle3"/>
                <w:rFonts w:eastAsia="Calibri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336"/>
              <w:ind w:left="605" w:firstLine="34"/>
              <w:jc w:val="left"/>
              <w:rPr>
                <w:rStyle w:val="CharStyle3"/>
                <w:rFonts w:eastAsia="Calibri"/>
              </w:rPr>
            </w:pPr>
            <w:r>
              <w:rPr>
                <w:rStyle w:val="CharStyle3"/>
                <w:rFonts w:eastAsia="Calibri"/>
              </w:rPr>
              <w:t>факт</w:t>
            </w: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F6DDC" w:rsidRDefault="007E0128" w:rsidP="00CA16CA">
            <w:pPr>
              <w:rPr>
                <w:rFonts w:cs="Times New Roman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AB553F">
            <w:pPr>
              <w:pStyle w:val="Style331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AB553F">
            <w:pPr>
              <w:pStyle w:val="Style331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AB553F">
            <w:pPr>
              <w:pStyle w:val="Style33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AB553F">
            <w:pPr>
              <w:pStyle w:val="Style33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</w:pPr>
            <w:r>
              <w:rPr>
                <w:rStyle w:val="CharStyle2"/>
                <w:rFonts w:eastAsia="Calibri"/>
              </w:rPr>
              <w:t>Счет предметов.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rPr>
                <w:rStyle w:val="CharStyle2"/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331"/>
            </w:pPr>
            <w:r>
              <w:t xml:space="preserve">       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firstLine="5"/>
            </w:pPr>
            <w:r>
              <w:rPr>
                <w:rStyle w:val="CharStyle2"/>
                <w:rFonts w:eastAsia="Calibri"/>
              </w:rPr>
              <w:t>Пространственные представления.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firstLine="5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ind w:firstLine="5"/>
              <w:rPr>
                <w:rStyle w:val="CharStyle2"/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firstLine="5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</w:pPr>
            <w:r>
              <w:rPr>
                <w:rStyle w:val="CharStyle2"/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</w:pPr>
            <w:r>
              <w:rPr>
                <w:rStyle w:val="CharStyle2"/>
                <w:rFonts w:eastAsia="Calibri"/>
              </w:rPr>
              <w:t>Временные пред</w:t>
            </w:r>
            <w:r>
              <w:rPr>
                <w:rStyle w:val="CharStyle2"/>
                <w:rFonts w:eastAsia="Calibri"/>
              </w:rPr>
              <w:softHyphen/>
              <w:t>ставления.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</w:pPr>
            <w:r>
              <w:rPr>
                <w:rStyle w:val="CharStyle2"/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</w:pPr>
            <w:r>
              <w:rPr>
                <w:rStyle w:val="CharStyle2"/>
                <w:rFonts w:eastAsia="Calibri"/>
              </w:rPr>
              <w:t>Столько же. Больше. Меньше.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  <w:rPr>
                <w:rStyle w:val="CharStyle2"/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</w:pPr>
            <w:r>
              <w:rPr>
                <w:rStyle w:val="CharStyle2"/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</w:pPr>
            <w:r>
              <w:rPr>
                <w:rStyle w:val="CharStyle2"/>
                <w:rFonts w:eastAsia="Calibri"/>
              </w:rPr>
              <w:t>На сколько боль</w:t>
            </w:r>
            <w:r>
              <w:rPr>
                <w:rStyle w:val="CharStyle2"/>
                <w:rFonts w:eastAsia="Calibri"/>
              </w:rPr>
              <w:softHyphen/>
              <w:t>ше (меньше)?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На сколько боль</w:t>
            </w:r>
            <w:r w:rsidRPr="0074683F">
              <w:softHyphen/>
              <w:t>ше (меньше)?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Проверочная работа.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Много. Один. Письмо цифры 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Числа 1, 2. Пись</w:t>
            </w:r>
            <w:r w:rsidRPr="0074683F">
              <w:softHyphen/>
              <w:t>мо цифры 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Число 3.</w:t>
            </w:r>
          </w:p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Письмо цифры 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Знаки +, -, =. «Прибавить», «вычесть», «получится».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rPr>
                <w:rStyle w:val="CharStyle2"/>
                <w:rFonts w:eastAsia="Calibri"/>
              </w:rPr>
            </w:pPr>
            <w:r w:rsidRPr="0074683F">
              <w:t>Число 4. Письмо цифры 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pStyle w:val="Style41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pStyle w:val="Style41"/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Длиннее. Короче. Одинаковые по длине.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Число 5. Письмо цифры 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9D3689">
            <w:pPr>
              <w:spacing w:after="0" w:line="235" w:lineRule="exact"/>
              <w:ind w:right="-86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Числа от 1 до 5: получение, срав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нение, запись, со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отнесение числа и цифры. Состав числа 5 из двух слагаемых.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Странички для любознатель</w:t>
            </w:r>
            <w:r>
              <w:rPr>
                <w:rFonts w:ascii="Arial" w:hAnsi="Arial" w:cs="Times New Roman"/>
                <w:sz w:val="20"/>
                <w:szCs w:val="20"/>
              </w:rPr>
              <w:t>-</w:t>
            </w:r>
          </w:p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Точка. Линия: кривая, прямая. Отрезок.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Ломаная линия. Звено ломаной, вершины.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Знаки «больше»,</w:t>
            </w:r>
          </w:p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«меньше»,</w:t>
            </w:r>
          </w:p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«равно».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Равенство. Неравенство.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</w:pPr>
            <w:r>
              <w:rPr>
                <w:rStyle w:val="CharStyle2"/>
                <w:rFonts w:eastAsia="Calibri"/>
              </w:rPr>
              <w:t>Многоугольник.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rPr>
                <w:rStyle w:val="CharStyle2"/>
                <w:rFonts w:eastAsia="Calibri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firstLine="5"/>
            </w:pPr>
            <w:r>
              <w:rPr>
                <w:rStyle w:val="CharStyle2"/>
                <w:rFonts w:eastAsia="Calibri"/>
              </w:rPr>
              <w:t>Числа 6, 7. Письмо цифры 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firstLine="5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ind w:firstLine="5"/>
              <w:rPr>
                <w:rStyle w:val="CharStyle2"/>
                <w:rFonts w:eastAsia="Calibri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firstLine="5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firstLine="5"/>
            </w:pPr>
            <w:r>
              <w:rPr>
                <w:rStyle w:val="CharStyle2"/>
                <w:rFonts w:eastAsia="Calibri"/>
              </w:rPr>
              <w:t>Закрепление. Письмо цифры 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firstLine="5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firstLine="5"/>
              <w:rPr>
                <w:rStyle w:val="CharStyle2"/>
                <w:rFonts w:eastAsia="Calibri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firstLine="5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</w:pPr>
            <w:r>
              <w:rPr>
                <w:rStyle w:val="CharStyle2"/>
                <w:rFonts w:eastAsia="Calibri"/>
              </w:rPr>
              <w:t xml:space="preserve">Числа 8, </w:t>
            </w:r>
            <w:r>
              <w:rPr>
                <w:rStyle w:val="CharStyle18"/>
                <w:rFonts w:eastAsia="Calibri"/>
              </w:rPr>
              <w:t xml:space="preserve">9. </w:t>
            </w:r>
            <w:r>
              <w:rPr>
                <w:rStyle w:val="CharStyle2"/>
                <w:rFonts w:eastAsia="Calibri"/>
              </w:rPr>
              <w:t>Письмо цифры 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  <w:rPr>
                <w:rStyle w:val="CharStyle2"/>
                <w:rFonts w:eastAsia="Calibri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ind w:left="5" w:hanging="5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Fonts w:ascii="Calibri" w:hAnsi="Calibri" w:cs="Calibri"/>
              </w:rPr>
            </w:pPr>
            <w:r>
              <w:rPr>
                <w:rStyle w:val="CharStyle2"/>
                <w:rFonts w:eastAsia="Calibri"/>
              </w:rPr>
              <w:t xml:space="preserve">Закрепление. Письмо цифры </w:t>
            </w:r>
            <w:r>
              <w:rPr>
                <w:rStyle w:val="CharStyle18"/>
                <w:rFonts w:eastAsia="Calibri"/>
              </w:rPr>
              <w:t>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Число 10. Запись числа 10.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26" w:lineRule="exact"/>
              <w:ind w:left="10" w:hanging="10"/>
              <w:rPr>
                <w:rStyle w:val="CharStyle2"/>
                <w:rFonts w:eastAsia="Calibri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Числа от 1 до 10. Закрепление.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Числа от 1 до 10. Знакомство с про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ектом «Числа в загадках, посло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вицах и поговор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ках».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Сантиметр. Изме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рение отрезков в сантиметрах.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Число и цифра 0. Свойства 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5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Число и цифра 0. Свойства 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5A73BD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Повторение прой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 xml:space="preserve">денного. </w:t>
            </w:r>
            <w:r w:rsidRPr="0074683F">
              <w:rPr>
                <w:rFonts w:ascii="Arial" w:hAnsi="Arial" w:cs="Times New Roman"/>
                <w:i/>
                <w:iCs/>
                <w:sz w:val="20"/>
                <w:szCs w:val="20"/>
              </w:rPr>
              <w:t>«Что узнали. Чему нау</w:t>
            </w:r>
            <w:r w:rsidRPr="0074683F">
              <w:rPr>
                <w:rFonts w:ascii="Arial" w:hAnsi="Arial" w:cs="Times New Roman"/>
                <w:i/>
                <w:iCs/>
                <w:sz w:val="20"/>
                <w:szCs w:val="20"/>
              </w:rPr>
              <w:softHyphen/>
              <w:t xml:space="preserve">чились».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5A73BD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5A73BD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5A73BD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Прове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рочная работа.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+1,-1. Знаки +, -,</w:t>
            </w:r>
            <w:r>
              <w:rPr>
                <w:rFonts w:ascii="Arial" w:hAnsi="Arial" w:cs="Times New Roman"/>
                <w:sz w:val="20"/>
                <w:szCs w:val="20"/>
              </w:rPr>
              <w:t>=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pacing w:val="40"/>
                <w:sz w:val="20"/>
                <w:szCs w:val="20"/>
              </w:rPr>
              <w:t>-1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t xml:space="preserve"> -1, +1+1.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pacing w:val="40"/>
                <w:sz w:val="20"/>
                <w:szCs w:val="20"/>
              </w:rPr>
            </w:pPr>
            <w:r>
              <w:rPr>
                <w:rFonts w:ascii="Arial" w:hAnsi="Arial" w:cs="Times New Roman"/>
                <w:spacing w:val="4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pacing w:val="4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pacing w:val="40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39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+2, -2.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14" w:hanging="14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Слагаемые. Сумма.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14" w:hanging="1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14" w:hanging="14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26" w:lineRule="exact"/>
              <w:ind w:left="14" w:hanging="14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Задача.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Составление за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дач на сложение и вычитание по од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ному рисунку.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+2, -2. Составле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ние таблиц.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Присчитывание и отсчитывание по 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Задачи на увели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чение (уменьше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ние) числа на не</w:t>
            </w:r>
            <w:r w:rsidRPr="0074683F">
              <w:rPr>
                <w:rFonts w:ascii="Arial" w:hAnsi="Arial" w:cs="Times New Roman"/>
                <w:sz w:val="20"/>
                <w:szCs w:val="20"/>
              </w:rPr>
              <w:softHyphen/>
              <w:t>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rPr>
          <w:gridAfter w:val="1"/>
          <w:wAfter w:w="8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eastAsia="Calibri"/>
              </w:rPr>
            </w:pPr>
            <w:r>
              <w:rPr>
                <w:rStyle w:val="CharStyle2"/>
                <w:rFonts w:eastAsia="Calibri"/>
              </w:rPr>
              <w:t>46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74683F">
              <w:rPr>
                <w:rFonts w:ascii="Arial" w:hAnsi="Arial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74683F" w:rsidRDefault="007E0128" w:rsidP="00CA16CA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0128" w:rsidRPr="007F6DD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денного. «Что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узнали. Чему нау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+3, -3. Примеры вычислений.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+, -  3. Составление таблиц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Закрепление. Сложение и соответствую-</w:t>
            </w: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 xml:space="preserve">щие случаи состава чисел.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Закрепление решения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любознатель-</w:t>
            </w: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любознатель-</w:t>
            </w: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</w:t>
            </w:r>
            <w:r w:rsidRPr="00923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бота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«Проверим себя и оценим свои достижения» 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(тестовая форма).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Задачи на увели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числа на несколько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Задачи на увели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числа на несколько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Задачи на умень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числа на несколько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+_4. Приемы вы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Задачи на разно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стное сравнение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+_4. Составление таблиц.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Перестановка сла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гаемых и ее при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для слу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чаев вида: + 5, 6, 7, 8, 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Составление таб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для случаев вида: + 5, 6, 7, 8, 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денного.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денного.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Уменьшаемое.</w:t>
            </w: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Вычитаемое.</w:t>
            </w:r>
          </w:p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Разность.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случаях «вы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честь из 6, 7».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случаях «вы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честь из 8, 9».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случаях «вы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честь из 10».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денного.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бота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«Проверим себя и оценим свои достижения» 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(тестовая форма). Анализ резуль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Названия и по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чисел от 10 до 20.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Образование чи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из одного де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 и нескольких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нованные на зна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нумерации.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5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денного.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Повторение. Под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 к введе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задач в два действия.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 с переходом через десяток.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Сложение вида +2, +3.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Сложение вида +4.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Решение приме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вида + 5.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Прием сложения вида + 6.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Прием сложения вида + 7.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Приемы сложения вида *+ 8, *+ 9.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ind w:left="5" w:hanging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ind w:left="5" w:hanging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ind w:left="5" w:hanging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26" w:lineRule="exact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606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денного. </w:t>
            </w:r>
            <w:r w:rsidRPr="0092336D">
              <w:rPr>
                <w:rStyle w:val="CharStyle123"/>
                <w:rFonts w:ascii="Times New Roman" w:eastAsia="Calibri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606"/>
              <w:spacing w:line="226" w:lineRule="exact"/>
              <w:ind w:firstLine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606"/>
              <w:spacing w:line="226" w:lineRule="exact"/>
              <w:ind w:firstLine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606"/>
              <w:spacing w:line="226" w:lineRule="exact"/>
              <w:ind w:firstLine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ind w:left="5" w:hanging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ind w:left="5" w:hanging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ind w:left="5" w:hanging="5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Вычитание вида 11-*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Вычитание вида 12-*.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Вычитание вида 13-*.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Вычитание вида 14-*.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Вычитание вида 15-*.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Вычитание вида 16-*.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Вычитание вида 17-*, 18-*.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денного.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92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«Проверим себя и оценим свои достижения» 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(тес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товая форма). Ана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результатов.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Проект «Матема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вокруг нас. Форма, размер, цвет. Узоры и ор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Итоговое повто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128" w:rsidRPr="007F6DDC">
        <w:trPr>
          <w:gridAfter w:val="2"/>
          <w:wAfter w:w="10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pStyle w:val="Style41"/>
              <w:spacing w:line="240" w:lineRule="auto"/>
              <w:jc w:val="center"/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</w:pPr>
            <w:r w:rsidRPr="0092336D">
              <w:rPr>
                <w:rStyle w:val="CharStyle2"/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Итоговое повто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«Что узна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ли, чему научи</w:t>
            </w:r>
            <w:r w:rsidRPr="0092336D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 в 1 классе».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128" w:rsidRPr="0092336D" w:rsidRDefault="007E0128" w:rsidP="00CA16C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28" w:rsidRPr="0092336D" w:rsidRDefault="007E0128" w:rsidP="00312FBA">
      <w:pPr>
        <w:spacing w:after="0" w:line="240" w:lineRule="exact"/>
        <w:ind w:left="2261"/>
        <w:jc w:val="both"/>
        <w:rPr>
          <w:rFonts w:ascii="Times New Roman" w:hAnsi="Times New Roman" w:cs="Times New Roman"/>
          <w:sz w:val="24"/>
          <w:szCs w:val="24"/>
        </w:rPr>
      </w:pPr>
    </w:p>
    <w:p w:rsidR="007E0128" w:rsidRPr="0092336D" w:rsidRDefault="007E0128" w:rsidP="00312FBA">
      <w:pPr>
        <w:spacing w:after="0" w:line="240" w:lineRule="exact"/>
        <w:ind w:left="2261"/>
        <w:jc w:val="both"/>
        <w:rPr>
          <w:rFonts w:ascii="Times New Roman" w:hAnsi="Times New Roman" w:cs="Times New Roman"/>
          <w:sz w:val="24"/>
          <w:szCs w:val="24"/>
        </w:rPr>
      </w:pPr>
    </w:p>
    <w:sectPr w:rsidR="007E0128" w:rsidRPr="0092336D" w:rsidSect="00312FBA">
      <w:footerReference w:type="default" r:id="rId8"/>
      <w:pgSz w:w="16886" w:h="11976" w:orient="landscape"/>
      <w:pgMar w:top="1701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28" w:rsidRDefault="007E0128" w:rsidP="004B34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0128" w:rsidRDefault="007E0128" w:rsidP="004B34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28" w:rsidRDefault="007E0128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28" w:rsidRDefault="007E0128" w:rsidP="004B34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0128" w:rsidRDefault="007E0128" w:rsidP="004B34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725"/>
    <w:multiLevelType w:val="singleLevel"/>
    <w:tmpl w:val="D24EA78C"/>
    <w:lvl w:ilvl="0">
      <w:numFmt w:val="bullet"/>
      <w:lvlText w:val="-"/>
      <w:lvlJc w:val="left"/>
    </w:lvl>
  </w:abstractNum>
  <w:abstractNum w:abstractNumId="1">
    <w:nsid w:val="04C2383B"/>
    <w:multiLevelType w:val="singleLevel"/>
    <w:tmpl w:val="DF3C9386"/>
    <w:lvl w:ilvl="0">
      <w:numFmt w:val="bullet"/>
      <w:lvlText w:val="-"/>
      <w:lvlJc w:val="left"/>
    </w:lvl>
  </w:abstractNum>
  <w:abstractNum w:abstractNumId="2">
    <w:nsid w:val="10F375D6"/>
    <w:multiLevelType w:val="singleLevel"/>
    <w:tmpl w:val="ACC0C8B4"/>
    <w:lvl w:ilvl="0">
      <w:numFmt w:val="bullet"/>
      <w:lvlText w:val="-"/>
      <w:lvlJc w:val="left"/>
    </w:lvl>
  </w:abstractNum>
  <w:abstractNum w:abstractNumId="3">
    <w:nsid w:val="12A152BD"/>
    <w:multiLevelType w:val="singleLevel"/>
    <w:tmpl w:val="E1E6D602"/>
    <w:lvl w:ilvl="0">
      <w:numFmt w:val="bullet"/>
      <w:lvlText w:val="-"/>
      <w:lvlJc w:val="left"/>
    </w:lvl>
  </w:abstractNum>
  <w:abstractNum w:abstractNumId="4">
    <w:nsid w:val="142F0F41"/>
    <w:multiLevelType w:val="singleLevel"/>
    <w:tmpl w:val="C29441EE"/>
    <w:lvl w:ilvl="0">
      <w:numFmt w:val="bullet"/>
      <w:lvlText w:val="-"/>
      <w:lvlJc w:val="left"/>
    </w:lvl>
  </w:abstractNum>
  <w:abstractNum w:abstractNumId="5">
    <w:nsid w:val="1F8744DA"/>
    <w:multiLevelType w:val="singleLevel"/>
    <w:tmpl w:val="245C21D4"/>
    <w:lvl w:ilvl="0">
      <w:numFmt w:val="bullet"/>
      <w:lvlText w:val="-"/>
      <w:lvlJc w:val="left"/>
    </w:lvl>
  </w:abstractNum>
  <w:abstractNum w:abstractNumId="6">
    <w:nsid w:val="213E7EDF"/>
    <w:multiLevelType w:val="singleLevel"/>
    <w:tmpl w:val="FB581354"/>
    <w:lvl w:ilvl="0">
      <w:numFmt w:val="bullet"/>
      <w:lvlText w:val="-"/>
      <w:lvlJc w:val="left"/>
    </w:lvl>
  </w:abstractNum>
  <w:abstractNum w:abstractNumId="7">
    <w:nsid w:val="22234ADD"/>
    <w:multiLevelType w:val="singleLevel"/>
    <w:tmpl w:val="92707AF4"/>
    <w:lvl w:ilvl="0">
      <w:numFmt w:val="bullet"/>
      <w:lvlText w:val="-"/>
      <w:lvlJc w:val="left"/>
    </w:lvl>
  </w:abstractNum>
  <w:abstractNum w:abstractNumId="8">
    <w:nsid w:val="22B64AA2"/>
    <w:multiLevelType w:val="singleLevel"/>
    <w:tmpl w:val="C792BF30"/>
    <w:lvl w:ilvl="0">
      <w:numFmt w:val="bullet"/>
      <w:lvlText w:val="-"/>
      <w:lvlJc w:val="left"/>
    </w:lvl>
  </w:abstractNum>
  <w:abstractNum w:abstractNumId="9">
    <w:nsid w:val="24DF4AC4"/>
    <w:multiLevelType w:val="singleLevel"/>
    <w:tmpl w:val="1BD883AE"/>
    <w:lvl w:ilvl="0">
      <w:numFmt w:val="bullet"/>
      <w:lvlText w:val="-"/>
      <w:lvlJc w:val="left"/>
    </w:lvl>
  </w:abstractNum>
  <w:abstractNum w:abstractNumId="10">
    <w:nsid w:val="2E134200"/>
    <w:multiLevelType w:val="singleLevel"/>
    <w:tmpl w:val="650ACB36"/>
    <w:lvl w:ilvl="0">
      <w:numFmt w:val="bullet"/>
      <w:lvlText w:val="-"/>
      <w:lvlJc w:val="left"/>
    </w:lvl>
  </w:abstractNum>
  <w:abstractNum w:abstractNumId="11">
    <w:nsid w:val="38F26941"/>
    <w:multiLevelType w:val="singleLevel"/>
    <w:tmpl w:val="61D0CC34"/>
    <w:lvl w:ilvl="0">
      <w:numFmt w:val="bullet"/>
      <w:lvlText w:val="-"/>
      <w:lvlJc w:val="left"/>
    </w:lvl>
  </w:abstractNum>
  <w:abstractNum w:abstractNumId="12">
    <w:nsid w:val="3B141EEA"/>
    <w:multiLevelType w:val="singleLevel"/>
    <w:tmpl w:val="78E45346"/>
    <w:lvl w:ilvl="0">
      <w:numFmt w:val="bullet"/>
      <w:lvlText w:val="-"/>
      <w:lvlJc w:val="left"/>
    </w:lvl>
  </w:abstractNum>
  <w:abstractNum w:abstractNumId="13">
    <w:nsid w:val="428A676A"/>
    <w:multiLevelType w:val="singleLevel"/>
    <w:tmpl w:val="51660894"/>
    <w:lvl w:ilvl="0">
      <w:numFmt w:val="bullet"/>
      <w:lvlText w:val="-"/>
      <w:lvlJc w:val="left"/>
    </w:lvl>
  </w:abstractNum>
  <w:abstractNum w:abstractNumId="14">
    <w:nsid w:val="4B955BE4"/>
    <w:multiLevelType w:val="singleLevel"/>
    <w:tmpl w:val="C8BA29F4"/>
    <w:lvl w:ilvl="0">
      <w:numFmt w:val="bullet"/>
      <w:lvlText w:val="-"/>
      <w:lvlJc w:val="left"/>
    </w:lvl>
  </w:abstractNum>
  <w:abstractNum w:abstractNumId="15">
    <w:nsid w:val="4C7F5A4D"/>
    <w:multiLevelType w:val="singleLevel"/>
    <w:tmpl w:val="FA287B06"/>
    <w:lvl w:ilvl="0">
      <w:numFmt w:val="bullet"/>
      <w:lvlText w:val="-"/>
      <w:lvlJc w:val="left"/>
    </w:lvl>
  </w:abstractNum>
  <w:abstractNum w:abstractNumId="16">
    <w:nsid w:val="4EF37C48"/>
    <w:multiLevelType w:val="singleLevel"/>
    <w:tmpl w:val="6640410C"/>
    <w:lvl w:ilvl="0">
      <w:start w:val="1"/>
      <w:numFmt w:val="decimal"/>
      <w:lvlText w:val="%1."/>
      <w:legacy w:legacy="1" w:legacySpace="0" w:legacyIndent="355"/>
      <w:lvlJc w:val="left"/>
      <w:rPr>
        <w:rFonts w:ascii="Arial Unicode MS" w:eastAsia="Times New Roman" w:hAnsi="Arial Unicode MS" w:hint="eastAsia"/>
      </w:rPr>
    </w:lvl>
  </w:abstractNum>
  <w:abstractNum w:abstractNumId="17">
    <w:nsid w:val="52CC11CF"/>
    <w:multiLevelType w:val="singleLevel"/>
    <w:tmpl w:val="AFB68D76"/>
    <w:lvl w:ilvl="0">
      <w:start w:val="1"/>
      <w:numFmt w:val="decimal"/>
      <w:lvlText w:val="%1."/>
      <w:lvlJc w:val="left"/>
    </w:lvl>
  </w:abstractNum>
  <w:abstractNum w:abstractNumId="18">
    <w:nsid w:val="5910709E"/>
    <w:multiLevelType w:val="singleLevel"/>
    <w:tmpl w:val="5B3A26AE"/>
    <w:lvl w:ilvl="0">
      <w:numFmt w:val="bullet"/>
      <w:lvlText w:val="-"/>
      <w:lvlJc w:val="left"/>
    </w:lvl>
  </w:abstractNum>
  <w:abstractNum w:abstractNumId="19">
    <w:nsid w:val="5EE25B8B"/>
    <w:multiLevelType w:val="singleLevel"/>
    <w:tmpl w:val="62F6D852"/>
    <w:lvl w:ilvl="0">
      <w:numFmt w:val="bullet"/>
      <w:lvlText w:val="-"/>
      <w:lvlJc w:val="left"/>
    </w:lvl>
  </w:abstractNum>
  <w:abstractNum w:abstractNumId="20">
    <w:nsid w:val="65D43FF3"/>
    <w:multiLevelType w:val="hybridMultilevel"/>
    <w:tmpl w:val="FF90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2460"/>
    <w:multiLevelType w:val="singleLevel"/>
    <w:tmpl w:val="69207030"/>
    <w:lvl w:ilvl="0">
      <w:numFmt w:val="bullet"/>
      <w:lvlText w:val="-"/>
      <w:lvlJc w:val="left"/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8"/>
  </w:num>
  <w:num w:numId="13">
    <w:abstractNumId w:val="1"/>
  </w:num>
  <w:num w:numId="14">
    <w:abstractNumId w:val="14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BA"/>
    <w:rsid w:val="00114EA7"/>
    <w:rsid w:val="001205BF"/>
    <w:rsid w:val="002F418A"/>
    <w:rsid w:val="00312FBA"/>
    <w:rsid w:val="00417512"/>
    <w:rsid w:val="004970E4"/>
    <w:rsid w:val="004B34A8"/>
    <w:rsid w:val="004C6A60"/>
    <w:rsid w:val="005128A0"/>
    <w:rsid w:val="00527A27"/>
    <w:rsid w:val="005A73BD"/>
    <w:rsid w:val="005D7E73"/>
    <w:rsid w:val="00661B9B"/>
    <w:rsid w:val="006F7228"/>
    <w:rsid w:val="00735A6F"/>
    <w:rsid w:val="0074683F"/>
    <w:rsid w:val="00782933"/>
    <w:rsid w:val="007E0128"/>
    <w:rsid w:val="007F6DDC"/>
    <w:rsid w:val="0092336D"/>
    <w:rsid w:val="009D3689"/>
    <w:rsid w:val="00A56F08"/>
    <w:rsid w:val="00A70BAA"/>
    <w:rsid w:val="00AB553F"/>
    <w:rsid w:val="00AD1E1F"/>
    <w:rsid w:val="00AD269A"/>
    <w:rsid w:val="00BD5CAF"/>
    <w:rsid w:val="00C334A0"/>
    <w:rsid w:val="00C61744"/>
    <w:rsid w:val="00CA16CA"/>
    <w:rsid w:val="00CD6B9B"/>
    <w:rsid w:val="00CD725E"/>
    <w:rsid w:val="00D57951"/>
    <w:rsid w:val="00D70B84"/>
    <w:rsid w:val="00DC2026"/>
    <w:rsid w:val="00E270C5"/>
    <w:rsid w:val="00E436B7"/>
    <w:rsid w:val="00E70B02"/>
    <w:rsid w:val="00FB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5">
    <w:name w:val="Style115"/>
    <w:basedOn w:val="Normal"/>
    <w:uiPriority w:val="99"/>
    <w:rsid w:val="00312FBA"/>
    <w:pPr>
      <w:spacing w:after="0" w:line="250" w:lineRule="exact"/>
      <w:ind w:firstLine="533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909">
    <w:name w:val="Style909"/>
    <w:basedOn w:val="Normal"/>
    <w:uiPriority w:val="99"/>
    <w:rsid w:val="00C334A0"/>
    <w:pPr>
      <w:spacing w:after="0" w:line="259" w:lineRule="exact"/>
      <w:ind w:firstLine="533"/>
      <w:jc w:val="both"/>
    </w:pPr>
    <w:rPr>
      <w:rFonts w:ascii="Arial" w:eastAsia="Calibri" w:hAnsi="Arial" w:cs="Arial"/>
      <w:sz w:val="20"/>
      <w:szCs w:val="20"/>
    </w:rPr>
  </w:style>
  <w:style w:type="character" w:customStyle="1" w:styleId="CharStyle650">
    <w:name w:val="CharStyle650"/>
    <w:basedOn w:val="DefaultParagraphFont"/>
    <w:uiPriority w:val="99"/>
    <w:rsid w:val="00C334A0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C334A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C334A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cs="Arial Unicode MS"/>
      <w:sz w:val="24"/>
      <w:szCs w:val="24"/>
    </w:rPr>
  </w:style>
  <w:style w:type="paragraph" w:customStyle="1" w:styleId="Style4">
    <w:name w:val="Style4"/>
    <w:basedOn w:val="Normal"/>
    <w:uiPriority w:val="99"/>
    <w:rsid w:val="00C334A0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 Unicode MS" w:cs="Arial Unicode MS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C334A0"/>
    <w:rPr>
      <w:rFonts w:ascii="Arial Unicode MS" w:eastAsia="Times New Roman" w:cs="Arial Unicode MS"/>
      <w:b/>
      <w:bCs/>
      <w:smallCap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334A0"/>
    <w:rPr>
      <w:rFonts w:ascii="Arial Unicode MS" w:eastAsia="Times New Roman" w:cs="Arial Unicode MS"/>
      <w:sz w:val="18"/>
      <w:szCs w:val="18"/>
    </w:rPr>
  </w:style>
  <w:style w:type="paragraph" w:styleId="ListParagraph">
    <w:name w:val="List Paragraph"/>
    <w:basedOn w:val="Normal"/>
    <w:uiPriority w:val="99"/>
    <w:qFormat/>
    <w:rsid w:val="00C334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 Unicode MS" w:cs="Arial Unicode MS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334A0"/>
    <w:rPr>
      <w:rFonts w:ascii="Arial Unicode MS" w:eastAsia="Times New Roman" w:hAnsi="Arial Unicode MS" w:cs="Arial Unicode MS"/>
      <w:sz w:val="18"/>
      <w:szCs w:val="18"/>
    </w:rPr>
  </w:style>
  <w:style w:type="paragraph" w:customStyle="1" w:styleId="Style0">
    <w:name w:val="Style0"/>
    <w:basedOn w:val="Normal"/>
    <w:uiPriority w:val="99"/>
    <w:rsid w:val="005A73BD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harStyle3">
    <w:name w:val="CharStyle3"/>
    <w:basedOn w:val="DefaultParagraphFont"/>
    <w:uiPriority w:val="99"/>
    <w:rsid w:val="005A73BD"/>
    <w:rPr>
      <w:rFonts w:ascii="Arial" w:eastAsia="Times New Roman" w:hAnsi="Arial" w:cs="Arial"/>
      <w:b/>
      <w:bCs/>
      <w:sz w:val="20"/>
      <w:szCs w:val="20"/>
    </w:rPr>
  </w:style>
  <w:style w:type="paragraph" w:customStyle="1" w:styleId="Style331">
    <w:name w:val="Style331"/>
    <w:basedOn w:val="Normal"/>
    <w:uiPriority w:val="99"/>
    <w:rsid w:val="005A73BD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41">
    <w:name w:val="Style41"/>
    <w:basedOn w:val="Normal"/>
    <w:uiPriority w:val="99"/>
    <w:rsid w:val="005A73BD"/>
    <w:pPr>
      <w:spacing w:after="0" w:line="230" w:lineRule="exact"/>
    </w:pPr>
    <w:rPr>
      <w:rFonts w:ascii="Arial" w:eastAsia="Calibri" w:hAnsi="Arial" w:cs="Arial"/>
      <w:sz w:val="20"/>
      <w:szCs w:val="20"/>
    </w:rPr>
  </w:style>
  <w:style w:type="paragraph" w:customStyle="1" w:styleId="Style339">
    <w:name w:val="Style339"/>
    <w:basedOn w:val="Normal"/>
    <w:uiPriority w:val="99"/>
    <w:rsid w:val="005A73BD"/>
    <w:pPr>
      <w:spacing w:after="0" w:line="230" w:lineRule="exact"/>
      <w:ind w:firstLine="110"/>
    </w:pPr>
    <w:rPr>
      <w:rFonts w:ascii="Arial" w:eastAsia="Calibri" w:hAnsi="Arial" w:cs="Arial"/>
      <w:sz w:val="20"/>
      <w:szCs w:val="20"/>
    </w:rPr>
  </w:style>
  <w:style w:type="paragraph" w:customStyle="1" w:styleId="Style336">
    <w:name w:val="Style336"/>
    <w:basedOn w:val="Normal"/>
    <w:uiPriority w:val="99"/>
    <w:rsid w:val="005A73BD"/>
    <w:pPr>
      <w:spacing w:after="0" w:line="230" w:lineRule="exact"/>
      <w:jc w:val="center"/>
    </w:pPr>
    <w:rPr>
      <w:rFonts w:ascii="Arial" w:eastAsia="Calibri" w:hAnsi="Arial" w:cs="Arial"/>
      <w:sz w:val="20"/>
      <w:szCs w:val="20"/>
    </w:rPr>
  </w:style>
  <w:style w:type="character" w:customStyle="1" w:styleId="CharStyle2">
    <w:name w:val="CharStyle2"/>
    <w:basedOn w:val="DefaultParagraphFont"/>
    <w:uiPriority w:val="99"/>
    <w:rsid w:val="005A73BD"/>
    <w:rPr>
      <w:rFonts w:ascii="Arial" w:eastAsia="Times New Roman" w:hAnsi="Arial" w:cs="Arial"/>
      <w:sz w:val="20"/>
      <w:szCs w:val="20"/>
    </w:rPr>
  </w:style>
  <w:style w:type="paragraph" w:customStyle="1" w:styleId="Style332">
    <w:name w:val="Style332"/>
    <w:basedOn w:val="Normal"/>
    <w:uiPriority w:val="99"/>
    <w:rsid w:val="005A73BD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harStyle18">
    <w:name w:val="CharStyle18"/>
    <w:basedOn w:val="DefaultParagraphFont"/>
    <w:uiPriority w:val="99"/>
    <w:rsid w:val="005A73BD"/>
    <w:rPr>
      <w:rFonts w:ascii="Calibri" w:eastAsia="Times New Roman" w:hAnsi="Calibri" w:cs="Calibri"/>
      <w:sz w:val="20"/>
      <w:szCs w:val="20"/>
    </w:rPr>
  </w:style>
  <w:style w:type="paragraph" w:customStyle="1" w:styleId="Style606">
    <w:name w:val="Style606"/>
    <w:basedOn w:val="Normal"/>
    <w:uiPriority w:val="99"/>
    <w:rsid w:val="005A73BD"/>
    <w:pPr>
      <w:spacing w:after="0" w:line="230" w:lineRule="exact"/>
    </w:pPr>
    <w:rPr>
      <w:rFonts w:ascii="Arial" w:eastAsia="Calibri" w:hAnsi="Arial" w:cs="Arial"/>
      <w:sz w:val="20"/>
      <w:szCs w:val="20"/>
    </w:rPr>
  </w:style>
  <w:style w:type="character" w:customStyle="1" w:styleId="CharStyle123">
    <w:name w:val="CharStyle123"/>
    <w:basedOn w:val="DefaultParagraphFont"/>
    <w:uiPriority w:val="99"/>
    <w:rsid w:val="005A73BD"/>
    <w:rPr>
      <w:rFonts w:ascii="Arial" w:eastAsia="Times New Roman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A7"/>
    <w:rPr>
      <w:rFonts w:ascii="Tahom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A16C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NoSpacing">
    <w:name w:val="No Spacing"/>
    <w:link w:val="NoSpacingChar"/>
    <w:uiPriority w:val="99"/>
    <w:qFormat/>
    <w:rsid w:val="00CA16CA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A16CA"/>
    <w:rPr>
      <w:sz w:val="22"/>
      <w:szCs w:val="22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CA16C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CA16CA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11</Pages>
  <Words>2623</Words>
  <Characters>14955</Characters>
  <Application>Microsoft Office Outlook</Application>
  <DocSecurity>0</DocSecurity>
  <Lines>0</Lines>
  <Paragraphs>0</Paragraphs>
  <ScaleCrop>false</ScaleCrop>
  <Company>KNR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HGL</cp:lastModifiedBy>
  <cp:revision>15</cp:revision>
  <cp:lastPrinted>2017-03-09T13:38:00Z</cp:lastPrinted>
  <dcterms:created xsi:type="dcterms:W3CDTF">2015-09-14T07:16:00Z</dcterms:created>
  <dcterms:modified xsi:type="dcterms:W3CDTF">2017-11-06T10:30:00Z</dcterms:modified>
</cp:coreProperties>
</file>